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E04CA4" w:rsidRDefault="00E04CA4" w:rsidP="00AB5E81">
      <w:pPr>
        <w:tabs>
          <w:tab w:val="left" w:pos="510"/>
        </w:tabs>
        <w:jc w:val="center"/>
        <w:rPr>
          <w:rFonts w:ascii="Times New Roman" w:hAnsi="Times New Roman" w:cs="Times New Roman"/>
          <w:b/>
          <w:sz w:val="24"/>
        </w:rPr>
      </w:pPr>
    </w:p>
    <w:p w:rsidR="00C455ED" w:rsidRDefault="00C455ED" w:rsidP="00AB5E81">
      <w:pPr>
        <w:tabs>
          <w:tab w:val="left" w:pos="510"/>
        </w:tabs>
        <w:jc w:val="center"/>
        <w:rPr>
          <w:rFonts w:ascii="Times New Roman" w:hAnsi="Times New Roman" w:cs="Times New Roman"/>
          <w:b/>
          <w:sz w:val="24"/>
        </w:rPr>
      </w:pPr>
    </w:p>
    <w:p w:rsidR="00C455ED" w:rsidRDefault="00C455ED" w:rsidP="00AB5E81">
      <w:pPr>
        <w:tabs>
          <w:tab w:val="left" w:pos="510"/>
        </w:tabs>
        <w:jc w:val="center"/>
        <w:rPr>
          <w:rFonts w:ascii="Times New Roman" w:hAnsi="Times New Roman" w:cs="Times New Roman"/>
          <w:b/>
          <w:sz w:val="24"/>
        </w:rPr>
      </w:pPr>
    </w:p>
    <w:p w:rsidR="00E55273" w:rsidRPr="00E04CA4" w:rsidRDefault="0008497B" w:rsidP="00AB5E81">
      <w:pPr>
        <w:tabs>
          <w:tab w:val="left" w:pos="510"/>
        </w:tabs>
        <w:jc w:val="center"/>
        <w:rPr>
          <w:rFonts w:ascii="Times New Roman" w:hAnsi="Times New Roman" w:cs="Times New Roman"/>
          <w:b/>
          <w:sz w:val="24"/>
        </w:rPr>
      </w:pPr>
      <w:r>
        <w:rPr>
          <w:rFonts w:ascii="Times New Roman" w:hAnsi="Times New Roman" w:cs="Times New Roman"/>
          <w:b/>
          <w:sz w:val="24"/>
        </w:rPr>
        <w:t>Technology Resource Chart Template</w:t>
      </w:r>
    </w:p>
    <w:p w:rsidR="00AB5E81" w:rsidRDefault="0008497B" w:rsidP="00752FE5">
      <w:pPr>
        <w:tabs>
          <w:tab w:val="left" w:pos="510"/>
          <w:tab w:val="left" w:pos="8490"/>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08497B"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08497B"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08497B"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08497B"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371DEF" w:rsidRDefault="00371DEF">
      <w:pPr>
        <w:rPr>
          <w:rFonts w:ascii="Times New Roman" w:hAnsi="Times New Roman" w:cs="Times New Roman"/>
          <w:sz w:val="24"/>
        </w:rPr>
      </w:pPr>
    </w:p>
    <w:tbl>
      <w:tblPr>
        <w:tblStyle w:val="TableGrid"/>
        <w:tblW w:w="14616" w:type="dxa"/>
        <w:tblLayout w:type="fixed"/>
        <w:tblLook w:val="04A0" w:firstRow="1" w:lastRow="0" w:firstColumn="1" w:lastColumn="0" w:noHBand="0" w:noVBand="1"/>
      </w:tblPr>
      <w:tblGrid>
        <w:gridCol w:w="4539"/>
        <w:gridCol w:w="5739"/>
        <w:gridCol w:w="1260"/>
        <w:gridCol w:w="990"/>
        <w:gridCol w:w="900"/>
        <w:gridCol w:w="180"/>
        <w:gridCol w:w="36"/>
        <w:gridCol w:w="972"/>
      </w:tblGrid>
      <w:tr w:rsidR="00A13197" w:rsidTr="006618A8">
        <w:tc>
          <w:tcPr>
            <w:tcW w:w="4539" w:type="dxa"/>
          </w:tcPr>
          <w:p w:rsidR="002B46F6" w:rsidRDefault="0008497B">
            <w:pPr>
              <w:rPr>
                <w:rFonts w:ascii="Times New Roman" w:hAnsi="Times New Roman" w:cs="Times New Roman"/>
                <w:sz w:val="24"/>
              </w:rPr>
            </w:pPr>
            <w:r>
              <w:rPr>
                <w:rFonts w:ascii="Times New Roman" w:hAnsi="Times New Roman" w:cs="Times New Roman"/>
                <w:sz w:val="24"/>
              </w:rPr>
              <w:t xml:space="preserve">Resource </w:t>
            </w:r>
          </w:p>
        </w:tc>
        <w:tc>
          <w:tcPr>
            <w:tcW w:w="5739" w:type="dxa"/>
          </w:tcPr>
          <w:p w:rsidR="002B46F6" w:rsidRDefault="0008497B">
            <w:pPr>
              <w:rPr>
                <w:rFonts w:ascii="Times New Roman" w:hAnsi="Times New Roman" w:cs="Times New Roman"/>
                <w:sz w:val="24"/>
              </w:rPr>
            </w:pPr>
            <w:r>
              <w:rPr>
                <w:rFonts w:ascii="Times New Roman" w:hAnsi="Times New Roman" w:cs="Times New Roman"/>
                <w:sz w:val="24"/>
              </w:rPr>
              <w:t>L</w:t>
            </w:r>
            <w:r w:rsidR="00446470">
              <w:rPr>
                <w:rFonts w:ascii="Times New Roman" w:hAnsi="Times New Roman" w:cs="Times New Roman"/>
                <w:sz w:val="24"/>
              </w:rPr>
              <w:t>ink</w:t>
            </w:r>
          </w:p>
        </w:tc>
        <w:tc>
          <w:tcPr>
            <w:tcW w:w="1260" w:type="dxa"/>
          </w:tcPr>
          <w:p w:rsidR="002B46F6" w:rsidRDefault="0008497B">
            <w:pPr>
              <w:rPr>
                <w:rFonts w:ascii="Times New Roman" w:hAnsi="Times New Roman" w:cs="Times New Roman"/>
                <w:sz w:val="24"/>
              </w:rPr>
            </w:pPr>
            <w:r>
              <w:rPr>
                <w:rFonts w:ascii="Times New Roman" w:hAnsi="Times New Roman" w:cs="Times New Roman"/>
                <w:sz w:val="24"/>
              </w:rPr>
              <w:t>topic</w:t>
            </w:r>
          </w:p>
        </w:tc>
        <w:tc>
          <w:tcPr>
            <w:tcW w:w="990" w:type="dxa"/>
          </w:tcPr>
          <w:p w:rsidR="002B46F6" w:rsidRDefault="0008497B">
            <w:pPr>
              <w:rPr>
                <w:rFonts w:ascii="Times New Roman" w:hAnsi="Times New Roman" w:cs="Times New Roman"/>
                <w:sz w:val="24"/>
              </w:rPr>
            </w:pPr>
            <w:r>
              <w:rPr>
                <w:rFonts w:ascii="Times New Roman" w:hAnsi="Times New Roman" w:cs="Times New Roman"/>
                <w:sz w:val="24"/>
              </w:rPr>
              <w:t xml:space="preserve">Grade </w:t>
            </w:r>
          </w:p>
        </w:tc>
        <w:tc>
          <w:tcPr>
            <w:tcW w:w="1116" w:type="dxa"/>
            <w:gridSpan w:val="3"/>
          </w:tcPr>
          <w:p w:rsidR="002B46F6" w:rsidRDefault="0008497B">
            <w:pPr>
              <w:rPr>
                <w:rFonts w:ascii="Times New Roman" w:hAnsi="Times New Roman" w:cs="Times New Roman"/>
                <w:sz w:val="24"/>
              </w:rPr>
            </w:pPr>
            <w:r>
              <w:rPr>
                <w:rFonts w:ascii="Times New Roman" w:hAnsi="Times New Roman" w:cs="Times New Roman"/>
                <w:sz w:val="24"/>
              </w:rPr>
              <w:t>standard</w:t>
            </w:r>
          </w:p>
        </w:tc>
        <w:tc>
          <w:tcPr>
            <w:tcW w:w="972" w:type="dxa"/>
          </w:tcPr>
          <w:p w:rsidR="002B46F6" w:rsidRDefault="0008497B">
            <w:pPr>
              <w:rPr>
                <w:rFonts w:ascii="Times New Roman" w:hAnsi="Times New Roman" w:cs="Times New Roman"/>
                <w:sz w:val="24"/>
              </w:rPr>
            </w:pPr>
            <w:r>
              <w:rPr>
                <w:rFonts w:ascii="Times New Roman" w:hAnsi="Times New Roman" w:cs="Times New Roman"/>
                <w:sz w:val="24"/>
              </w:rPr>
              <w:t>What makes this resource engaging</w:t>
            </w:r>
          </w:p>
        </w:tc>
      </w:tr>
      <w:tr w:rsidR="00A13197" w:rsidTr="006618A8">
        <w:trPr>
          <w:trHeight w:val="2015"/>
        </w:trPr>
        <w:tc>
          <w:tcPr>
            <w:tcW w:w="4539" w:type="dxa"/>
          </w:tcPr>
          <w:p w:rsidR="002B46F6" w:rsidRDefault="0008497B">
            <w:pPr>
              <w:rPr>
                <w:rFonts w:ascii="Times New Roman" w:hAnsi="Times New Roman" w:cs="Times New Roman"/>
                <w:sz w:val="24"/>
              </w:rPr>
            </w:pPr>
            <w:r w:rsidRPr="00446470">
              <w:rPr>
                <w:rFonts w:ascii="Times New Roman" w:hAnsi="Times New Roman" w:cs="Times New Roman"/>
                <w:sz w:val="24"/>
              </w:rPr>
              <w:t>Anatomy of a heart</w:t>
            </w:r>
            <w:r>
              <w:rPr>
                <w:rFonts w:ascii="Times New Roman" w:hAnsi="Times New Roman" w:cs="Times New Roman"/>
                <w:sz w:val="24"/>
              </w:rPr>
              <w:t xml:space="preserve"> by Michigan medicine</w:t>
            </w:r>
          </w:p>
          <w:p w:rsidR="006618A8" w:rsidRDefault="0008497B">
            <w:pPr>
              <w:rPr>
                <w:rFonts w:ascii="Times New Roman" w:hAnsi="Times New Roman" w:cs="Times New Roman"/>
                <w:sz w:val="24"/>
              </w:rPr>
            </w:pPr>
            <w:r>
              <w:rPr>
                <w:rFonts w:ascii="Times New Roman" w:hAnsi="Times New Roman" w:cs="Times New Roman"/>
                <w:sz w:val="24"/>
              </w:rPr>
              <w:t>Virtual dissection of the heart</w:t>
            </w:r>
          </w:p>
          <w:p w:rsidR="006618A8" w:rsidRDefault="0008497B">
            <w:pPr>
              <w:rPr>
                <w:rFonts w:ascii="Times New Roman" w:hAnsi="Times New Roman" w:cs="Times New Roman"/>
                <w:sz w:val="24"/>
              </w:rPr>
            </w:pPr>
            <w:hyperlink r:id="rId8" w:history="1">
              <w:r w:rsidRPr="002C1480">
                <w:rPr>
                  <w:rStyle w:val="Hyperlink"/>
                  <w:rFonts w:ascii="Times New Roman" w:hAnsi="Times New Roman" w:cs="Times New Roman"/>
                  <w:sz w:val="24"/>
                </w:rPr>
                <w:t>https://www.youtube.com/watch?v=9FClMNWFiyo</w:t>
              </w:r>
            </w:hyperlink>
          </w:p>
        </w:tc>
        <w:tc>
          <w:tcPr>
            <w:tcW w:w="5739" w:type="dxa"/>
          </w:tcPr>
          <w:p w:rsidR="002B46F6" w:rsidRDefault="0008497B">
            <w:pPr>
              <w:rPr>
                <w:rFonts w:ascii="Times New Roman" w:hAnsi="Times New Roman" w:cs="Times New Roman"/>
                <w:sz w:val="24"/>
              </w:rPr>
            </w:pPr>
            <w:hyperlink r:id="rId9" w:history="1">
              <w:r w:rsidRPr="002C1480">
                <w:rPr>
                  <w:rStyle w:val="Hyperlink"/>
                  <w:rFonts w:ascii="Times New Roman" w:hAnsi="Times New Roman" w:cs="Times New Roman"/>
                  <w:sz w:val="24"/>
                </w:rPr>
                <w:t>https://healthblog.uofmhealth.org/heart-health/anatomy-of-a-human-</w:t>
              </w:r>
              <w:r w:rsidRPr="002C1480">
                <w:rPr>
                  <w:rStyle w:val="Hyperlink"/>
                  <w:rFonts w:ascii="Times New Roman" w:hAnsi="Times New Roman" w:cs="Times New Roman"/>
                  <w:sz w:val="24"/>
                </w:rPr>
                <w:t>heart</w:t>
              </w:r>
            </w:hyperlink>
          </w:p>
        </w:tc>
        <w:tc>
          <w:tcPr>
            <w:tcW w:w="1260" w:type="dxa"/>
          </w:tcPr>
          <w:p w:rsidR="002B46F6" w:rsidRDefault="0008497B">
            <w:pPr>
              <w:rPr>
                <w:rFonts w:ascii="Times New Roman" w:hAnsi="Times New Roman" w:cs="Times New Roman"/>
                <w:sz w:val="24"/>
              </w:rPr>
            </w:pPr>
            <w:r>
              <w:rPr>
                <w:rFonts w:ascii="Times New Roman" w:hAnsi="Times New Roman" w:cs="Times New Roman"/>
                <w:sz w:val="24"/>
              </w:rPr>
              <w:t>Anatomy of a heart</w:t>
            </w:r>
          </w:p>
        </w:tc>
        <w:tc>
          <w:tcPr>
            <w:tcW w:w="990" w:type="dxa"/>
          </w:tcPr>
          <w:p w:rsidR="002B46F6" w:rsidRDefault="0008497B">
            <w:pPr>
              <w:rPr>
                <w:rFonts w:ascii="Times New Roman" w:hAnsi="Times New Roman" w:cs="Times New Roman"/>
                <w:sz w:val="24"/>
              </w:rPr>
            </w:pPr>
            <w:r>
              <w:rPr>
                <w:rFonts w:ascii="Times New Roman" w:hAnsi="Times New Roman" w:cs="Times New Roman"/>
                <w:sz w:val="24"/>
              </w:rPr>
              <w:t>Postgraduates</w:t>
            </w:r>
          </w:p>
        </w:tc>
        <w:tc>
          <w:tcPr>
            <w:tcW w:w="1116" w:type="dxa"/>
            <w:gridSpan w:val="3"/>
          </w:tcPr>
          <w:p w:rsidR="002B46F6" w:rsidRDefault="0008497B">
            <w:pPr>
              <w:rPr>
                <w:rFonts w:ascii="Times New Roman" w:hAnsi="Times New Roman" w:cs="Times New Roman"/>
                <w:sz w:val="24"/>
              </w:rPr>
            </w:pPr>
            <w:r>
              <w:rPr>
                <w:rFonts w:ascii="Times New Roman" w:hAnsi="Times New Roman" w:cs="Times New Roman"/>
                <w:sz w:val="24"/>
              </w:rPr>
              <w:t>High</w:t>
            </w:r>
          </w:p>
        </w:tc>
        <w:tc>
          <w:tcPr>
            <w:tcW w:w="972" w:type="dxa"/>
          </w:tcPr>
          <w:p w:rsidR="002B46F6" w:rsidRDefault="0008497B">
            <w:pPr>
              <w:rPr>
                <w:rFonts w:ascii="Times New Roman" w:hAnsi="Times New Roman" w:cs="Times New Roman"/>
                <w:sz w:val="24"/>
              </w:rPr>
            </w:pPr>
            <w:r>
              <w:rPr>
                <w:rFonts w:ascii="Times New Roman" w:hAnsi="Times New Roman" w:cs="Times New Roman"/>
                <w:sz w:val="24"/>
              </w:rPr>
              <w:t>It gives a good overview of the complexity of the heart</w:t>
            </w:r>
          </w:p>
        </w:tc>
      </w:tr>
      <w:tr w:rsidR="00A13197" w:rsidTr="006618A8">
        <w:tc>
          <w:tcPr>
            <w:tcW w:w="4539" w:type="dxa"/>
          </w:tcPr>
          <w:p w:rsidR="002B46F6" w:rsidRDefault="0008497B">
            <w:pPr>
              <w:rPr>
                <w:rFonts w:ascii="Times New Roman" w:hAnsi="Times New Roman" w:cs="Times New Roman"/>
                <w:sz w:val="24"/>
              </w:rPr>
            </w:pPr>
            <w:r>
              <w:rPr>
                <w:rFonts w:ascii="Times New Roman" w:hAnsi="Times New Roman" w:cs="Times New Roman"/>
                <w:sz w:val="24"/>
              </w:rPr>
              <w:t>Teach me anatomy</w:t>
            </w:r>
          </w:p>
          <w:p w:rsidR="006618A8" w:rsidRDefault="0008497B">
            <w:pPr>
              <w:rPr>
                <w:rFonts w:ascii="Times New Roman" w:hAnsi="Times New Roman" w:cs="Times New Roman"/>
                <w:sz w:val="24"/>
              </w:rPr>
            </w:pPr>
            <w:r>
              <w:rPr>
                <w:rFonts w:ascii="Times New Roman" w:hAnsi="Times New Roman" w:cs="Times New Roman"/>
                <w:sz w:val="24"/>
              </w:rPr>
              <w:t>Virtual dissection of lungs</w:t>
            </w:r>
          </w:p>
          <w:p w:rsidR="006618A8" w:rsidRDefault="0008497B">
            <w:pPr>
              <w:rPr>
                <w:rFonts w:ascii="Times New Roman" w:hAnsi="Times New Roman" w:cs="Times New Roman"/>
                <w:sz w:val="24"/>
              </w:rPr>
            </w:pPr>
            <w:hyperlink r:id="rId10" w:history="1">
              <w:r w:rsidRPr="002C1480">
                <w:rPr>
                  <w:rStyle w:val="Hyperlink"/>
                  <w:rFonts w:ascii="Times New Roman" w:hAnsi="Times New Roman" w:cs="Times New Roman"/>
                  <w:sz w:val="24"/>
                </w:rPr>
                <w:t>https://www.youtube.com/watch?v=P_DdfXUK3xs</w:t>
              </w:r>
            </w:hyperlink>
          </w:p>
        </w:tc>
        <w:tc>
          <w:tcPr>
            <w:tcW w:w="5739" w:type="dxa"/>
          </w:tcPr>
          <w:p w:rsidR="002B46F6" w:rsidRDefault="0008497B">
            <w:pPr>
              <w:rPr>
                <w:rFonts w:ascii="Times New Roman" w:hAnsi="Times New Roman" w:cs="Times New Roman"/>
                <w:sz w:val="24"/>
              </w:rPr>
            </w:pPr>
            <w:r w:rsidRPr="001148E5">
              <w:rPr>
                <w:rFonts w:ascii="Times New Roman" w:hAnsi="Times New Roman" w:cs="Times New Roman"/>
                <w:sz w:val="24"/>
              </w:rPr>
              <w:t>https://teachmeanatomy.info/the-basics/</w:t>
            </w:r>
          </w:p>
        </w:tc>
        <w:tc>
          <w:tcPr>
            <w:tcW w:w="1260" w:type="dxa"/>
          </w:tcPr>
          <w:p w:rsidR="002B46F6" w:rsidRDefault="0008497B">
            <w:pPr>
              <w:rPr>
                <w:rFonts w:ascii="Times New Roman" w:hAnsi="Times New Roman" w:cs="Times New Roman"/>
                <w:sz w:val="24"/>
              </w:rPr>
            </w:pPr>
            <w:r>
              <w:rPr>
                <w:rFonts w:ascii="Times New Roman" w:hAnsi="Times New Roman" w:cs="Times New Roman"/>
                <w:sz w:val="24"/>
              </w:rPr>
              <w:t>The heart</w:t>
            </w:r>
          </w:p>
        </w:tc>
        <w:tc>
          <w:tcPr>
            <w:tcW w:w="990" w:type="dxa"/>
          </w:tcPr>
          <w:p w:rsidR="002B46F6" w:rsidRDefault="0008497B">
            <w:pPr>
              <w:rPr>
                <w:rFonts w:ascii="Times New Roman" w:hAnsi="Times New Roman" w:cs="Times New Roman"/>
                <w:sz w:val="24"/>
              </w:rPr>
            </w:pPr>
            <w:r>
              <w:rPr>
                <w:rFonts w:ascii="Times New Roman" w:hAnsi="Times New Roman" w:cs="Times New Roman"/>
                <w:sz w:val="24"/>
              </w:rPr>
              <w:t>Postgraduates</w:t>
            </w:r>
          </w:p>
        </w:tc>
        <w:tc>
          <w:tcPr>
            <w:tcW w:w="1080" w:type="dxa"/>
            <w:gridSpan w:val="2"/>
          </w:tcPr>
          <w:p w:rsidR="002B46F6" w:rsidRDefault="0008497B">
            <w:pPr>
              <w:rPr>
                <w:rFonts w:ascii="Times New Roman" w:hAnsi="Times New Roman" w:cs="Times New Roman"/>
                <w:sz w:val="24"/>
              </w:rPr>
            </w:pPr>
            <w:r>
              <w:rPr>
                <w:rFonts w:ascii="Times New Roman" w:hAnsi="Times New Roman" w:cs="Times New Roman"/>
                <w:sz w:val="24"/>
              </w:rPr>
              <w:t xml:space="preserve"> High</w:t>
            </w:r>
          </w:p>
        </w:tc>
        <w:tc>
          <w:tcPr>
            <w:tcW w:w="1008" w:type="dxa"/>
            <w:gridSpan w:val="2"/>
          </w:tcPr>
          <w:p w:rsidR="002B46F6" w:rsidRDefault="0008497B">
            <w:pPr>
              <w:rPr>
                <w:rFonts w:ascii="Times New Roman" w:hAnsi="Times New Roman" w:cs="Times New Roman"/>
                <w:sz w:val="24"/>
              </w:rPr>
            </w:pPr>
            <w:r>
              <w:rPr>
                <w:rFonts w:ascii="Times New Roman" w:hAnsi="Times New Roman" w:cs="Times New Roman"/>
                <w:sz w:val="24"/>
              </w:rPr>
              <w:t>It gives an overview of how inhalation and exhalation.</w:t>
            </w:r>
          </w:p>
        </w:tc>
      </w:tr>
      <w:tr w:rsidR="00A13197" w:rsidTr="006618A8">
        <w:tc>
          <w:tcPr>
            <w:tcW w:w="4539" w:type="dxa"/>
          </w:tcPr>
          <w:p w:rsidR="002B46F6" w:rsidRDefault="0008497B">
            <w:pPr>
              <w:rPr>
                <w:rFonts w:ascii="Times New Roman" w:hAnsi="Times New Roman" w:cs="Times New Roman"/>
                <w:sz w:val="24"/>
              </w:rPr>
            </w:pPr>
            <w:r>
              <w:rPr>
                <w:rFonts w:ascii="Times New Roman" w:hAnsi="Times New Roman" w:cs="Times New Roman"/>
                <w:sz w:val="24"/>
              </w:rPr>
              <w:t>The wilderness society</w:t>
            </w:r>
          </w:p>
          <w:p w:rsidR="006618A8" w:rsidRDefault="0008497B">
            <w:pPr>
              <w:rPr>
                <w:rFonts w:ascii="Times New Roman" w:hAnsi="Times New Roman" w:cs="Times New Roman"/>
                <w:sz w:val="24"/>
              </w:rPr>
            </w:pPr>
            <w:r>
              <w:rPr>
                <w:rFonts w:ascii="Times New Roman" w:hAnsi="Times New Roman" w:cs="Times New Roman"/>
                <w:sz w:val="24"/>
              </w:rPr>
              <w:t>Jaguar eating a crocodile</w:t>
            </w:r>
          </w:p>
          <w:p w:rsidR="006618A8" w:rsidRDefault="0008497B">
            <w:pPr>
              <w:rPr>
                <w:rFonts w:ascii="Times New Roman" w:hAnsi="Times New Roman" w:cs="Times New Roman"/>
                <w:sz w:val="24"/>
              </w:rPr>
            </w:pPr>
            <w:hyperlink r:id="rId11" w:history="1">
              <w:r w:rsidRPr="002C1480">
                <w:rPr>
                  <w:rStyle w:val="Hyperlink"/>
                  <w:rFonts w:ascii="Times New Roman" w:hAnsi="Times New Roman" w:cs="Times New Roman"/>
                  <w:sz w:val="24"/>
                </w:rPr>
                <w:t>https://www.youtube.c</w:t>
              </w:r>
              <w:r w:rsidRPr="002C1480">
                <w:rPr>
                  <w:rStyle w:val="Hyperlink"/>
                  <w:rFonts w:ascii="Times New Roman" w:hAnsi="Times New Roman" w:cs="Times New Roman"/>
                  <w:sz w:val="24"/>
                </w:rPr>
                <w:t>om/watch?v=neljJQEkip4</w:t>
              </w:r>
            </w:hyperlink>
          </w:p>
          <w:p w:rsidR="006618A8" w:rsidRDefault="006618A8">
            <w:pPr>
              <w:rPr>
                <w:rFonts w:ascii="Times New Roman" w:hAnsi="Times New Roman" w:cs="Times New Roman"/>
                <w:sz w:val="24"/>
              </w:rPr>
            </w:pPr>
          </w:p>
        </w:tc>
        <w:tc>
          <w:tcPr>
            <w:tcW w:w="5739" w:type="dxa"/>
          </w:tcPr>
          <w:p w:rsidR="002B46F6" w:rsidRDefault="0008497B">
            <w:pPr>
              <w:rPr>
                <w:rFonts w:ascii="Times New Roman" w:hAnsi="Times New Roman" w:cs="Times New Roman"/>
                <w:sz w:val="24"/>
              </w:rPr>
            </w:pPr>
            <w:hyperlink r:id="rId12" w:history="1">
              <w:r w:rsidRPr="002C1480">
                <w:rPr>
                  <w:rStyle w:val="Hyperlink"/>
                  <w:rFonts w:ascii="Times New Roman" w:hAnsi="Times New Roman" w:cs="Times New Roman"/>
                  <w:sz w:val="24"/>
                </w:rPr>
                <w:t>https://www.wilderness.org/articles/article/12-iconic-american-animals-national-wildlife-refuge-week</w:t>
              </w:r>
            </w:hyperlink>
          </w:p>
        </w:tc>
        <w:tc>
          <w:tcPr>
            <w:tcW w:w="1260" w:type="dxa"/>
          </w:tcPr>
          <w:p w:rsidR="002B46F6" w:rsidRDefault="0008497B">
            <w:pPr>
              <w:rPr>
                <w:rFonts w:ascii="Times New Roman" w:hAnsi="Times New Roman" w:cs="Times New Roman"/>
                <w:sz w:val="24"/>
              </w:rPr>
            </w:pPr>
            <w:r w:rsidRPr="001148E5">
              <w:rPr>
                <w:rFonts w:ascii="Times New Roman" w:hAnsi="Times New Roman" w:cs="Times New Roman"/>
                <w:sz w:val="24"/>
              </w:rPr>
              <w:t>12 iconic Amer</w:t>
            </w:r>
            <w:r w:rsidRPr="001148E5">
              <w:rPr>
                <w:rFonts w:ascii="Times New Roman" w:hAnsi="Times New Roman" w:cs="Times New Roman"/>
                <w:sz w:val="24"/>
              </w:rPr>
              <w:t>ican animals for National Wildlife Refuge Week</w:t>
            </w:r>
          </w:p>
        </w:tc>
        <w:tc>
          <w:tcPr>
            <w:tcW w:w="990" w:type="dxa"/>
          </w:tcPr>
          <w:p w:rsidR="002B46F6" w:rsidRDefault="0008497B">
            <w:pPr>
              <w:rPr>
                <w:rFonts w:ascii="Times New Roman" w:hAnsi="Times New Roman" w:cs="Times New Roman"/>
                <w:sz w:val="24"/>
              </w:rPr>
            </w:pPr>
            <w:r>
              <w:rPr>
                <w:rFonts w:ascii="Times New Roman" w:hAnsi="Times New Roman" w:cs="Times New Roman"/>
                <w:sz w:val="24"/>
              </w:rPr>
              <w:t>Grad students</w:t>
            </w:r>
          </w:p>
        </w:tc>
        <w:tc>
          <w:tcPr>
            <w:tcW w:w="900" w:type="dxa"/>
          </w:tcPr>
          <w:p w:rsidR="002B46F6" w:rsidRDefault="0008497B">
            <w:pPr>
              <w:rPr>
                <w:rFonts w:ascii="Times New Roman" w:hAnsi="Times New Roman" w:cs="Times New Roman"/>
                <w:sz w:val="24"/>
              </w:rPr>
            </w:pPr>
            <w:r>
              <w:rPr>
                <w:rFonts w:ascii="Times New Roman" w:hAnsi="Times New Roman" w:cs="Times New Roman"/>
                <w:sz w:val="24"/>
              </w:rPr>
              <w:t>High</w:t>
            </w:r>
          </w:p>
        </w:tc>
        <w:tc>
          <w:tcPr>
            <w:tcW w:w="1188" w:type="dxa"/>
            <w:gridSpan w:val="3"/>
          </w:tcPr>
          <w:p w:rsidR="002B46F6" w:rsidRDefault="0008497B">
            <w:pPr>
              <w:rPr>
                <w:rFonts w:ascii="Times New Roman" w:hAnsi="Times New Roman" w:cs="Times New Roman"/>
                <w:sz w:val="24"/>
              </w:rPr>
            </w:pPr>
            <w:r>
              <w:rPr>
                <w:rFonts w:ascii="Times New Roman" w:hAnsi="Times New Roman" w:cs="Times New Roman"/>
                <w:sz w:val="24"/>
              </w:rPr>
              <w:t>It gives an overview of real survival tactics in the wild</w:t>
            </w:r>
          </w:p>
        </w:tc>
      </w:tr>
      <w:tr w:rsidR="00A13197" w:rsidTr="006618A8">
        <w:tc>
          <w:tcPr>
            <w:tcW w:w="4539" w:type="dxa"/>
          </w:tcPr>
          <w:p w:rsidR="006618A8" w:rsidRDefault="0008497B">
            <w:pPr>
              <w:rPr>
                <w:rFonts w:ascii="Times New Roman" w:hAnsi="Times New Roman" w:cs="Times New Roman"/>
                <w:sz w:val="24"/>
              </w:rPr>
            </w:pPr>
            <w:r>
              <w:rPr>
                <w:rFonts w:ascii="Times New Roman" w:hAnsi="Times New Roman" w:cs="Times New Roman"/>
                <w:sz w:val="24"/>
              </w:rPr>
              <w:t>The wilderness survival</w:t>
            </w:r>
          </w:p>
          <w:p w:rsidR="002B46F6" w:rsidRDefault="0008497B">
            <w:pPr>
              <w:rPr>
                <w:rFonts w:ascii="Times New Roman" w:hAnsi="Times New Roman" w:cs="Times New Roman"/>
                <w:sz w:val="24"/>
              </w:rPr>
            </w:pPr>
            <w:r>
              <w:rPr>
                <w:rFonts w:ascii="Times New Roman" w:hAnsi="Times New Roman" w:cs="Times New Roman"/>
                <w:sz w:val="24"/>
              </w:rPr>
              <w:t>Zebra giving birth</w:t>
            </w:r>
          </w:p>
          <w:p w:rsidR="006618A8" w:rsidRDefault="0008497B">
            <w:pPr>
              <w:rPr>
                <w:rFonts w:ascii="Times New Roman" w:hAnsi="Times New Roman" w:cs="Times New Roman"/>
                <w:sz w:val="24"/>
              </w:rPr>
            </w:pPr>
            <w:hyperlink r:id="rId13" w:history="1">
              <w:r w:rsidRPr="002C1480">
                <w:rPr>
                  <w:rStyle w:val="Hyperlink"/>
                  <w:rFonts w:ascii="Times New Roman" w:hAnsi="Times New Roman" w:cs="Times New Roman"/>
                  <w:sz w:val="24"/>
                </w:rPr>
                <w:t>https://www.youtube.com/watch?v=VesB_j_Y59A</w:t>
              </w:r>
            </w:hyperlink>
          </w:p>
        </w:tc>
        <w:tc>
          <w:tcPr>
            <w:tcW w:w="5739" w:type="dxa"/>
          </w:tcPr>
          <w:p w:rsidR="002B46F6" w:rsidRDefault="0008497B">
            <w:pPr>
              <w:rPr>
                <w:rFonts w:ascii="Times New Roman" w:hAnsi="Times New Roman" w:cs="Times New Roman"/>
                <w:sz w:val="24"/>
              </w:rPr>
            </w:pPr>
            <w:hyperlink r:id="rId14" w:history="1">
              <w:r w:rsidRPr="002C1480">
                <w:rPr>
                  <w:rStyle w:val="Hyperlink"/>
                  <w:rFonts w:ascii="Times New Roman" w:hAnsi="Times New Roman" w:cs="Times New Roman"/>
                  <w:sz w:val="24"/>
                </w:rPr>
                <w:t>https://www.researchgate.net/publication/258994349_Zebra_reproduction</w:t>
              </w:r>
            </w:hyperlink>
          </w:p>
        </w:tc>
        <w:tc>
          <w:tcPr>
            <w:tcW w:w="1260" w:type="dxa"/>
          </w:tcPr>
          <w:p w:rsidR="002B46F6" w:rsidRDefault="0008497B">
            <w:pPr>
              <w:rPr>
                <w:rFonts w:ascii="Times New Roman" w:hAnsi="Times New Roman" w:cs="Times New Roman"/>
                <w:sz w:val="24"/>
              </w:rPr>
            </w:pPr>
            <w:r>
              <w:rPr>
                <w:rFonts w:ascii="Times New Roman" w:hAnsi="Times New Roman" w:cs="Times New Roman"/>
                <w:sz w:val="24"/>
              </w:rPr>
              <w:t>wilderness</w:t>
            </w:r>
          </w:p>
        </w:tc>
        <w:tc>
          <w:tcPr>
            <w:tcW w:w="990" w:type="dxa"/>
          </w:tcPr>
          <w:p w:rsidR="002B46F6" w:rsidRDefault="0008497B">
            <w:pPr>
              <w:rPr>
                <w:rFonts w:ascii="Times New Roman" w:hAnsi="Times New Roman" w:cs="Times New Roman"/>
                <w:sz w:val="24"/>
              </w:rPr>
            </w:pPr>
            <w:r>
              <w:rPr>
                <w:rFonts w:ascii="Times New Roman" w:hAnsi="Times New Roman" w:cs="Times New Roman"/>
                <w:sz w:val="24"/>
              </w:rPr>
              <w:t>Grad students</w:t>
            </w:r>
          </w:p>
        </w:tc>
        <w:tc>
          <w:tcPr>
            <w:tcW w:w="900" w:type="dxa"/>
          </w:tcPr>
          <w:p w:rsidR="002B46F6" w:rsidRDefault="0008497B">
            <w:pPr>
              <w:rPr>
                <w:rFonts w:ascii="Times New Roman" w:hAnsi="Times New Roman" w:cs="Times New Roman"/>
                <w:sz w:val="24"/>
              </w:rPr>
            </w:pPr>
            <w:r>
              <w:rPr>
                <w:rFonts w:ascii="Times New Roman" w:hAnsi="Times New Roman" w:cs="Times New Roman"/>
                <w:sz w:val="24"/>
              </w:rPr>
              <w:t>High</w:t>
            </w:r>
          </w:p>
        </w:tc>
        <w:tc>
          <w:tcPr>
            <w:tcW w:w="1188" w:type="dxa"/>
            <w:gridSpan w:val="3"/>
          </w:tcPr>
          <w:p w:rsidR="002B46F6" w:rsidRDefault="0008497B">
            <w:pPr>
              <w:rPr>
                <w:rFonts w:ascii="Times New Roman" w:hAnsi="Times New Roman" w:cs="Times New Roman"/>
                <w:sz w:val="24"/>
              </w:rPr>
            </w:pPr>
            <w:r>
              <w:rPr>
                <w:rFonts w:ascii="Times New Roman" w:hAnsi="Times New Roman" w:cs="Times New Roman"/>
                <w:sz w:val="24"/>
              </w:rPr>
              <w:t xml:space="preserve">It shows how young ones </w:t>
            </w:r>
            <w:r>
              <w:rPr>
                <w:rFonts w:ascii="Times New Roman" w:hAnsi="Times New Roman" w:cs="Times New Roman"/>
                <w:sz w:val="24"/>
              </w:rPr>
              <w:t>are vulnerable to predators</w:t>
            </w:r>
          </w:p>
        </w:tc>
      </w:tr>
      <w:tr w:rsidR="00A13197" w:rsidTr="006618A8">
        <w:tc>
          <w:tcPr>
            <w:tcW w:w="4539" w:type="dxa"/>
          </w:tcPr>
          <w:p w:rsidR="002B46F6" w:rsidRDefault="0008497B">
            <w:pPr>
              <w:rPr>
                <w:rFonts w:ascii="Times New Roman" w:hAnsi="Times New Roman" w:cs="Times New Roman"/>
                <w:sz w:val="24"/>
              </w:rPr>
            </w:pPr>
            <w:r>
              <w:rPr>
                <w:rFonts w:ascii="Times New Roman" w:hAnsi="Times New Roman" w:cs="Times New Roman"/>
                <w:sz w:val="24"/>
              </w:rPr>
              <w:t>Civil rights society by Rebecca Hamlin</w:t>
            </w:r>
          </w:p>
          <w:p w:rsidR="006618A8" w:rsidRDefault="0008497B">
            <w:pPr>
              <w:rPr>
                <w:rFonts w:ascii="Times New Roman" w:hAnsi="Times New Roman" w:cs="Times New Roman"/>
                <w:sz w:val="24"/>
              </w:rPr>
            </w:pPr>
            <w:hyperlink r:id="rId15" w:history="1">
              <w:r w:rsidRPr="002C1480">
                <w:rPr>
                  <w:rStyle w:val="Hyperlink"/>
                  <w:rFonts w:ascii="Times New Roman" w:hAnsi="Times New Roman" w:cs="Times New Roman"/>
                  <w:sz w:val="24"/>
                </w:rPr>
                <w:t>https://www.youtube.com/watch?v=URxwe6LPvkM</w:t>
              </w:r>
            </w:hyperlink>
          </w:p>
          <w:p w:rsidR="006618A8" w:rsidRDefault="006618A8">
            <w:pPr>
              <w:rPr>
                <w:rFonts w:ascii="Times New Roman" w:hAnsi="Times New Roman" w:cs="Times New Roman"/>
                <w:sz w:val="24"/>
              </w:rPr>
            </w:pPr>
          </w:p>
        </w:tc>
        <w:tc>
          <w:tcPr>
            <w:tcW w:w="5739" w:type="dxa"/>
          </w:tcPr>
          <w:p w:rsidR="002B46F6" w:rsidRDefault="0008497B">
            <w:pPr>
              <w:rPr>
                <w:rFonts w:ascii="Times New Roman" w:hAnsi="Times New Roman" w:cs="Times New Roman"/>
                <w:sz w:val="24"/>
              </w:rPr>
            </w:pPr>
            <w:r w:rsidRPr="00A33E55">
              <w:rPr>
                <w:rFonts w:ascii="Times New Roman" w:hAnsi="Times New Roman" w:cs="Times New Roman"/>
                <w:sz w:val="24"/>
              </w:rPr>
              <w:t>https://www.britannica.com/topic/civil-rights. Accessed 9 October 2021.</w:t>
            </w:r>
          </w:p>
        </w:tc>
        <w:tc>
          <w:tcPr>
            <w:tcW w:w="1260" w:type="dxa"/>
          </w:tcPr>
          <w:p w:rsidR="002B46F6" w:rsidRDefault="0008497B">
            <w:pPr>
              <w:rPr>
                <w:rFonts w:ascii="Times New Roman" w:hAnsi="Times New Roman" w:cs="Times New Roman"/>
                <w:sz w:val="24"/>
              </w:rPr>
            </w:pPr>
            <w:r>
              <w:rPr>
                <w:rFonts w:ascii="Times New Roman" w:hAnsi="Times New Roman" w:cs="Times New Roman"/>
                <w:sz w:val="24"/>
              </w:rPr>
              <w:t>Human right</w:t>
            </w:r>
            <w:r>
              <w:rPr>
                <w:rFonts w:ascii="Times New Roman" w:hAnsi="Times New Roman" w:cs="Times New Roman"/>
                <w:sz w:val="24"/>
              </w:rPr>
              <w:t>s</w:t>
            </w:r>
          </w:p>
        </w:tc>
        <w:tc>
          <w:tcPr>
            <w:tcW w:w="990" w:type="dxa"/>
          </w:tcPr>
          <w:p w:rsidR="002B46F6" w:rsidRDefault="0008497B">
            <w:pPr>
              <w:rPr>
                <w:rFonts w:ascii="Times New Roman" w:hAnsi="Times New Roman" w:cs="Times New Roman"/>
                <w:sz w:val="24"/>
              </w:rPr>
            </w:pPr>
            <w:r>
              <w:rPr>
                <w:rFonts w:ascii="Times New Roman" w:hAnsi="Times New Roman" w:cs="Times New Roman"/>
                <w:sz w:val="24"/>
              </w:rPr>
              <w:t>High school</w:t>
            </w:r>
          </w:p>
        </w:tc>
        <w:tc>
          <w:tcPr>
            <w:tcW w:w="900" w:type="dxa"/>
          </w:tcPr>
          <w:p w:rsidR="002B46F6" w:rsidRDefault="0008497B">
            <w:pPr>
              <w:rPr>
                <w:rFonts w:ascii="Times New Roman" w:hAnsi="Times New Roman" w:cs="Times New Roman"/>
                <w:sz w:val="24"/>
              </w:rPr>
            </w:pPr>
            <w:r>
              <w:rPr>
                <w:rFonts w:ascii="Times New Roman" w:hAnsi="Times New Roman" w:cs="Times New Roman"/>
                <w:sz w:val="24"/>
              </w:rPr>
              <w:t>Middle</w:t>
            </w:r>
          </w:p>
        </w:tc>
        <w:tc>
          <w:tcPr>
            <w:tcW w:w="1188" w:type="dxa"/>
            <w:gridSpan w:val="3"/>
          </w:tcPr>
          <w:p w:rsidR="002B46F6" w:rsidRDefault="0008497B">
            <w:pPr>
              <w:rPr>
                <w:rFonts w:ascii="Times New Roman" w:hAnsi="Times New Roman" w:cs="Times New Roman"/>
                <w:sz w:val="24"/>
              </w:rPr>
            </w:pPr>
            <w:r>
              <w:rPr>
                <w:rFonts w:ascii="Times New Roman" w:hAnsi="Times New Roman" w:cs="Times New Roman"/>
                <w:sz w:val="24"/>
              </w:rPr>
              <w:t>It shows how civil rights movements evolved</w:t>
            </w:r>
          </w:p>
        </w:tc>
      </w:tr>
      <w:tr w:rsidR="00A13197" w:rsidTr="006618A8">
        <w:tc>
          <w:tcPr>
            <w:tcW w:w="4539" w:type="dxa"/>
          </w:tcPr>
          <w:p w:rsidR="002B46F6" w:rsidRDefault="0008497B">
            <w:pPr>
              <w:rPr>
                <w:rFonts w:ascii="Times New Roman" w:hAnsi="Times New Roman" w:cs="Times New Roman"/>
                <w:sz w:val="24"/>
              </w:rPr>
            </w:pPr>
            <w:r>
              <w:rPr>
                <w:rFonts w:ascii="Times New Roman" w:hAnsi="Times New Roman" w:cs="Times New Roman"/>
                <w:sz w:val="24"/>
              </w:rPr>
              <w:t>Civil rights by Rebecca Hamlin</w:t>
            </w:r>
          </w:p>
          <w:p w:rsidR="006618A8" w:rsidRDefault="006618A8">
            <w:pPr>
              <w:rPr>
                <w:rFonts w:ascii="Times New Roman" w:hAnsi="Times New Roman" w:cs="Times New Roman"/>
                <w:sz w:val="24"/>
              </w:rPr>
            </w:pPr>
          </w:p>
          <w:p w:rsidR="006618A8" w:rsidRDefault="0008497B">
            <w:pPr>
              <w:rPr>
                <w:rFonts w:ascii="Times New Roman" w:hAnsi="Times New Roman" w:cs="Times New Roman"/>
                <w:sz w:val="24"/>
              </w:rPr>
            </w:pPr>
            <w:hyperlink r:id="rId16" w:history="1">
              <w:r w:rsidRPr="002C1480">
                <w:rPr>
                  <w:rStyle w:val="Hyperlink"/>
                  <w:rFonts w:ascii="Times New Roman" w:hAnsi="Times New Roman" w:cs="Times New Roman"/>
                  <w:sz w:val="24"/>
                </w:rPr>
                <w:t>https://www.youtube.com/watch?v=S64zRnnn4Po</w:t>
              </w:r>
            </w:hyperlink>
          </w:p>
          <w:p w:rsidR="006618A8" w:rsidRDefault="006618A8">
            <w:pPr>
              <w:rPr>
                <w:rFonts w:ascii="Times New Roman" w:hAnsi="Times New Roman" w:cs="Times New Roman"/>
                <w:sz w:val="24"/>
              </w:rPr>
            </w:pPr>
          </w:p>
        </w:tc>
        <w:tc>
          <w:tcPr>
            <w:tcW w:w="5739" w:type="dxa"/>
          </w:tcPr>
          <w:p w:rsidR="002B46F6" w:rsidRDefault="0008497B">
            <w:pPr>
              <w:rPr>
                <w:rFonts w:ascii="Times New Roman" w:hAnsi="Times New Roman" w:cs="Times New Roman"/>
                <w:sz w:val="24"/>
              </w:rPr>
            </w:pPr>
            <w:r w:rsidRPr="00D21C06">
              <w:rPr>
                <w:rFonts w:ascii="Times New Roman" w:hAnsi="Times New Roman" w:cs="Times New Roman"/>
                <w:sz w:val="24"/>
              </w:rPr>
              <w:t>https://www.britannica.com/topic/civil-rights</w:t>
            </w:r>
          </w:p>
        </w:tc>
        <w:tc>
          <w:tcPr>
            <w:tcW w:w="1260" w:type="dxa"/>
          </w:tcPr>
          <w:p w:rsidR="002B46F6" w:rsidRDefault="0008497B">
            <w:pPr>
              <w:rPr>
                <w:rFonts w:ascii="Times New Roman" w:hAnsi="Times New Roman" w:cs="Times New Roman"/>
                <w:sz w:val="24"/>
              </w:rPr>
            </w:pPr>
            <w:r>
              <w:rPr>
                <w:rFonts w:ascii="Times New Roman" w:hAnsi="Times New Roman" w:cs="Times New Roman"/>
                <w:sz w:val="24"/>
              </w:rPr>
              <w:t xml:space="preserve">Civil </w:t>
            </w:r>
            <w:r>
              <w:rPr>
                <w:rFonts w:ascii="Times New Roman" w:hAnsi="Times New Roman" w:cs="Times New Roman"/>
                <w:sz w:val="24"/>
              </w:rPr>
              <w:t>rights</w:t>
            </w:r>
          </w:p>
        </w:tc>
        <w:tc>
          <w:tcPr>
            <w:tcW w:w="990" w:type="dxa"/>
          </w:tcPr>
          <w:p w:rsidR="002B46F6" w:rsidRDefault="0008497B">
            <w:pPr>
              <w:rPr>
                <w:rFonts w:ascii="Times New Roman" w:hAnsi="Times New Roman" w:cs="Times New Roman"/>
                <w:sz w:val="24"/>
              </w:rPr>
            </w:pPr>
            <w:r>
              <w:rPr>
                <w:rFonts w:ascii="Times New Roman" w:hAnsi="Times New Roman" w:cs="Times New Roman"/>
                <w:sz w:val="24"/>
              </w:rPr>
              <w:t>High school</w:t>
            </w:r>
          </w:p>
        </w:tc>
        <w:tc>
          <w:tcPr>
            <w:tcW w:w="900" w:type="dxa"/>
          </w:tcPr>
          <w:p w:rsidR="002B46F6" w:rsidRDefault="0008497B">
            <w:pPr>
              <w:rPr>
                <w:rFonts w:ascii="Times New Roman" w:hAnsi="Times New Roman" w:cs="Times New Roman"/>
                <w:sz w:val="24"/>
              </w:rPr>
            </w:pPr>
            <w:r>
              <w:rPr>
                <w:rFonts w:ascii="Times New Roman" w:hAnsi="Times New Roman" w:cs="Times New Roman"/>
                <w:sz w:val="24"/>
              </w:rPr>
              <w:t>Middle</w:t>
            </w:r>
          </w:p>
        </w:tc>
        <w:tc>
          <w:tcPr>
            <w:tcW w:w="1188" w:type="dxa"/>
            <w:gridSpan w:val="3"/>
          </w:tcPr>
          <w:p w:rsidR="002B46F6" w:rsidRDefault="0008497B">
            <w:pPr>
              <w:rPr>
                <w:rFonts w:ascii="Times New Roman" w:hAnsi="Times New Roman" w:cs="Times New Roman"/>
                <w:sz w:val="24"/>
              </w:rPr>
            </w:pPr>
            <w:r>
              <w:rPr>
                <w:rFonts w:ascii="Times New Roman" w:hAnsi="Times New Roman" w:cs="Times New Roman"/>
                <w:sz w:val="24"/>
              </w:rPr>
              <w:t>It shows how important civil rights movements have helped workers</w:t>
            </w:r>
          </w:p>
        </w:tc>
      </w:tr>
      <w:tr w:rsidR="00A13197" w:rsidTr="006618A8">
        <w:tc>
          <w:tcPr>
            <w:tcW w:w="4539" w:type="dxa"/>
          </w:tcPr>
          <w:p w:rsidR="002B46F6" w:rsidRDefault="0008497B">
            <w:pPr>
              <w:rPr>
                <w:rFonts w:ascii="Times New Roman" w:hAnsi="Times New Roman" w:cs="Times New Roman"/>
                <w:sz w:val="24"/>
              </w:rPr>
            </w:pPr>
            <w:r>
              <w:rPr>
                <w:rFonts w:ascii="Times New Roman" w:hAnsi="Times New Roman" w:cs="Times New Roman"/>
                <w:sz w:val="24"/>
              </w:rPr>
              <w:t>Identifying teaching in wild animals by Alex Thornton and Nicholas J. Raihani</w:t>
            </w:r>
          </w:p>
        </w:tc>
        <w:tc>
          <w:tcPr>
            <w:tcW w:w="5739" w:type="dxa"/>
          </w:tcPr>
          <w:p w:rsidR="002B46F6" w:rsidRDefault="0008497B">
            <w:pPr>
              <w:rPr>
                <w:rFonts w:ascii="Times New Roman" w:hAnsi="Times New Roman" w:cs="Times New Roman"/>
                <w:sz w:val="24"/>
              </w:rPr>
            </w:pPr>
            <w:hyperlink r:id="rId17" w:history="1">
              <w:r w:rsidRPr="002C1480">
                <w:rPr>
                  <w:rStyle w:val="Hyperlink"/>
                  <w:rFonts w:ascii="Times New Roman" w:hAnsi="Times New Roman" w:cs="Times New Roman"/>
                  <w:sz w:val="24"/>
                </w:rPr>
                <w:t>https://link.sp</w:t>
              </w:r>
              <w:r w:rsidRPr="002C1480">
                <w:rPr>
                  <w:rStyle w:val="Hyperlink"/>
                  <w:rFonts w:ascii="Times New Roman" w:hAnsi="Times New Roman" w:cs="Times New Roman"/>
                  <w:sz w:val="24"/>
                </w:rPr>
                <w:t>ringer.com/article/10.3758/LB.38.3.297</w:t>
              </w:r>
            </w:hyperlink>
          </w:p>
        </w:tc>
        <w:tc>
          <w:tcPr>
            <w:tcW w:w="1260" w:type="dxa"/>
          </w:tcPr>
          <w:p w:rsidR="002B46F6" w:rsidRDefault="0008497B">
            <w:pPr>
              <w:rPr>
                <w:rFonts w:ascii="Times New Roman" w:hAnsi="Times New Roman" w:cs="Times New Roman"/>
                <w:sz w:val="24"/>
              </w:rPr>
            </w:pPr>
            <w:r>
              <w:rPr>
                <w:rFonts w:ascii="Times New Roman" w:hAnsi="Times New Roman" w:cs="Times New Roman"/>
                <w:sz w:val="24"/>
              </w:rPr>
              <w:t xml:space="preserve"> teaching in wild animals</w:t>
            </w:r>
          </w:p>
        </w:tc>
        <w:tc>
          <w:tcPr>
            <w:tcW w:w="990" w:type="dxa"/>
          </w:tcPr>
          <w:p w:rsidR="002B46F6" w:rsidRDefault="0008497B">
            <w:pPr>
              <w:rPr>
                <w:rFonts w:ascii="Times New Roman" w:hAnsi="Times New Roman" w:cs="Times New Roman"/>
                <w:sz w:val="24"/>
              </w:rPr>
            </w:pPr>
            <w:r>
              <w:rPr>
                <w:rFonts w:ascii="Times New Roman" w:hAnsi="Times New Roman" w:cs="Times New Roman"/>
                <w:sz w:val="24"/>
              </w:rPr>
              <w:t>college</w:t>
            </w:r>
          </w:p>
        </w:tc>
        <w:tc>
          <w:tcPr>
            <w:tcW w:w="900" w:type="dxa"/>
          </w:tcPr>
          <w:p w:rsidR="002B46F6" w:rsidRDefault="0008497B">
            <w:pPr>
              <w:rPr>
                <w:rFonts w:ascii="Times New Roman" w:hAnsi="Times New Roman" w:cs="Times New Roman"/>
                <w:sz w:val="24"/>
              </w:rPr>
            </w:pPr>
            <w:r>
              <w:rPr>
                <w:rFonts w:ascii="Times New Roman" w:hAnsi="Times New Roman" w:cs="Times New Roman"/>
                <w:sz w:val="24"/>
              </w:rPr>
              <w:t>Middle</w:t>
            </w:r>
          </w:p>
        </w:tc>
        <w:tc>
          <w:tcPr>
            <w:tcW w:w="1188" w:type="dxa"/>
            <w:gridSpan w:val="3"/>
          </w:tcPr>
          <w:p w:rsidR="002B46F6" w:rsidRDefault="0008497B">
            <w:pPr>
              <w:rPr>
                <w:rFonts w:ascii="Times New Roman" w:hAnsi="Times New Roman" w:cs="Times New Roman"/>
                <w:sz w:val="24"/>
              </w:rPr>
            </w:pPr>
            <w:r>
              <w:rPr>
                <w:rFonts w:ascii="Times New Roman" w:hAnsi="Times New Roman" w:cs="Times New Roman"/>
                <w:sz w:val="24"/>
              </w:rPr>
              <w:t>It shows the way wild animals survive</w:t>
            </w:r>
          </w:p>
        </w:tc>
      </w:tr>
      <w:tr w:rsidR="00A13197" w:rsidTr="006618A8">
        <w:tc>
          <w:tcPr>
            <w:tcW w:w="4539" w:type="dxa"/>
          </w:tcPr>
          <w:p w:rsidR="002B46F6" w:rsidRDefault="0008497B">
            <w:pPr>
              <w:rPr>
                <w:rFonts w:ascii="Times New Roman" w:hAnsi="Times New Roman" w:cs="Times New Roman"/>
                <w:sz w:val="24"/>
              </w:rPr>
            </w:pPr>
            <w:r>
              <w:rPr>
                <w:rFonts w:ascii="Times New Roman" w:hAnsi="Times New Roman" w:cs="Times New Roman"/>
                <w:sz w:val="24"/>
              </w:rPr>
              <w:t>Jou</w:t>
            </w:r>
            <w:r w:rsidR="006618A8">
              <w:rPr>
                <w:rFonts w:ascii="Times New Roman" w:hAnsi="Times New Roman" w:cs="Times New Roman"/>
                <w:sz w:val="24"/>
              </w:rPr>
              <w:t>rnal of wildlife and diseases</w:t>
            </w:r>
            <w:r>
              <w:rPr>
                <w:rFonts w:ascii="Times New Roman" w:hAnsi="Times New Roman" w:cs="Times New Roman"/>
                <w:sz w:val="24"/>
              </w:rPr>
              <w:t xml:space="preserve"> </w:t>
            </w:r>
          </w:p>
          <w:p w:rsidR="006618A8" w:rsidRDefault="006618A8">
            <w:pPr>
              <w:rPr>
                <w:rFonts w:ascii="Times New Roman" w:hAnsi="Times New Roman" w:cs="Times New Roman"/>
                <w:sz w:val="24"/>
              </w:rPr>
            </w:pPr>
          </w:p>
          <w:p w:rsidR="006618A8" w:rsidRDefault="0008497B">
            <w:pPr>
              <w:rPr>
                <w:rFonts w:ascii="Times New Roman" w:hAnsi="Times New Roman" w:cs="Times New Roman"/>
                <w:sz w:val="24"/>
              </w:rPr>
            </w:pPr>
            <w:hyperlink r:id="rId18" w:history="1">
              <w:r w:rsidRPr="002C1480">
                <w:rPr>
                  <w:rStyle w:val="Hyperlink"/>
                  <w:rFonts w:ascii="Times New Roman" w:hAnsi="Times New Roman" w:cs="Times New Roman"/>
                  <w:sz w:val="24"/>
                </w:rPr>
                <w:t>https://www.youtube.com/watch?v=pHBjsYckDvY</w:t>
              </w:r>
            </w:hyperlink>
          </w:p>
          <w:p w:rsidR="006618A8" w:rsidRDefault="006618A8">
            <w:pPr>
              <w:rPr>
                <w:rFonts w:ascii="Times New Roman" w:hAnsi="Times New Roman" w:cs="Times New Roman"/>
                <w:sz w:val="24"/>
              </w:rPr>
            </w:pPr>
          </w:p>
        </w:tc>
        <w:tc>
          <w:tcPr>
            <w:tcW w:w="5739" w:type="dxa"/>
          </w:tcPr>
          <w:p w:rsidR="002B46F6" w:rsidRDefault="0008497B">
            <w:pPr>
              <w:rPr>
                <w:rFonts w:ascii="Times New Roman" w:hAnsi="Times New Roman" w:cs="Times New Roman"/>
                <w:sz w:val="24"/>
              </w:rPr>
            </w:pPr>
            <w:r w:rsidRPr="00D21C06">
              <w:rPr>
                <w:rFonts w:ascii="Times New Roman" w:hAnsi="Times New Roman" w:cs="Times New Roman"/>
                <w:sz w:val="24"/>
              </w:rPr>
              <w:t>https://meridian.allenpress.com/jwd</w:t>
            </w:r>
          </w:p>
        </w:tc>
        <w:tc>
          <w:tcPr>
            <w:tcW w:w="1260" w:type="dxa"/>
          </w:tcPr>
          <w:p w:rsidR="002B46F6" w:rsidRDefault="0008497B">
            <w:pPr>
              <w:rPr>
                <w:rFonts w:ascii="Times New Roman" w:hAnsi="Times New Roman" w:cs="Times New Roman"/>
                <w:sz w:val="24"/>
              </w:rPr>
            </w:pPr>
            <w:r>
              <w:rPr>
                <w:rFonts w:ascii="Times New Roman" w:hAnsi="Times New Roman" w:cs="Times New Roman"/>
                <w:sz w:val="24"/>
              </w:rPr>
              <w:t>Journal of wildlife and diseases.</w:t>
            </w:r>
          </w:p>
        </w:tc>
        <w:tc>
          <w:tcPr>
            <w:tcW w:w="990" w:type="dxa"/>
          </w:tcPr>
          <w:p w:rsidR="002B46F6" w:rsidRDefault="0008497B">
            <w:pPr>
              <w:rPr>
                <w:rFonts w:ascii="Times New Roman" w:hAnsi="Times New Roman" w:cs="Times New Roman"/>
                <w:sz w:val="24"/>
              </w:rPr>
            </w:pPr>
            <w:r>
              <w:rPr>
                <w:rFonts w:ascii="Times New Roman" w:hAnsi="Times New Roman" w:cs="Times New Roman"/>
                <w:sz w:val="24"/>
              </w:rPr>
              <w:t>college</w:t>
            </w:r>
          </w:p>
        </w:tc>
        <w:tc>
          <w:tcPr>
            <w:tcW w:w="900" w:type="dxa"/>
          </w:tcPr>
          <w:p w:rsidR="002B46F6" w:rsidRDefault="0008497B">
            <w:pPr>
              <w:rPr>
                <w:rFonts w:ascii="Times New Roman" w:hAnsi="Times New Roman" w:cs="Times New Roman"/>
                <w:sz w:val="24"/>
              </w:rPr>
            </w:pPr>
            <w:r>
              <w:rPr>
                <w:rFonts w:ascii="Times New Roman" w:hAnsi="Times New Roman" w:cs="Times New Roman"/>
                <w:sz w:val="24"/>
              </w:rPr>
              <w:t>High</w:t>
            </w:r>
          </w:p>
        </w:tc>
        <w:tc>
          <w:tcPr>
            <w:tcW w:w="1188" w:type="dxa"/>
            <w:gridSpan w:val="3"/>
          </w:tcPr>
          <w:p w:rsidR="002B46F6" w:rsidRDefault="0008497B">
            <w:pPr>
              <w:rPr>
                <w:rFonts w:ascii="Times New Roman" w:hAnsi="Times New Roman" w:cs="Times New Roman"/>
                <w:sz w:val="24"/>
              </w:rPr>
            </w:pPr>
            <w:r>
              <w:rPr>
                <w:rFonts w:ascii="Times New Roman" w:hAnsi="Times New Roman" w:cs="Times New Roman"/>
                <w:sz w:val="24"/>
              </w:rPr>
              <w:t>It shows how animals survive chronic diseases while others die</w:t>
            </w:r>
          </w:p>
        </w:tc>
      </w:tr>
      <w:tr w:rsidR="00A13197" w:rsidTr="006618A8">
        <w:tc>
          <w:tcPr>
            <w:tcW w:w="4539" w:type="dxa"/>
          </w:tcPr>
          <w:p w:rsidR="006618A8" w:rsidRPr="006618A8" w:rsidRDefault="0008497B" w:rsidP="006618A8">
            <w:pPr>
              <w:rPr>
                <w:rFonts w:ascii="Times New Roman" w:hAnsi="Times New Roman" w:cs="Times New Roman"/>
                <w:sz w:val="24"/>
              </w:rPr>
            </w:pPr>
            <w:r w:rsidRPr="006618A8">
              <w:rPr>
                <w:rFonts w:ascii="Times New Roman" w:hAnsi="Times New Roman" w:cs="Times New Roman"/>
                <w:sz w:val="24"/>
              </w:rPr>
              <w:t>Civil Wars</w:t>
            </w:r>
            <w:r>
              <w:rPr>
                <w:rFonts w:ascii="Times New Roman" w:hAnsi="Times New Roman" w:cs="Times New Roman"/>
                <w:sz w:val="24"/>
              </w:rPr>
              <w:t xml:space="preserve"> </w:t>
            </w:r>
            <w:r w:rsidRPr="006618A8">
              <w:rPr>
                <w:rFonts w:ascii="Times New Roman" w:hAnsi="Times New Roman" w:cs="Times New Roman"/>
                <w:sz w:val="24"/>
              </w:rPr>
              <w:t>locked</w:t>
            </w:r>
          </w:p>
          <w:p w:rsidR="006618A8" w:rsidRPr="006618A8" w:rsidRDefault="0008497B" w:rsidP="006618A8">
            <w:pPr>
              <w:rPr>
                <w:rFonts w:ascii="Times New Roman" w:hAnsi="Times New Roman" w:cs="Times New Roman"/>
                <w:sz w:val="24"/>
              </w:rPr>
            </w:pPr>
            <w:r w:rsidRPr="006618A8">
              <w:rPr>
                <w:rFonts w:ascii="Times New Roman" w:hAnsi="Times New Roman" w:cs="Times New Roman"/>
                <w:sz w:val="24"/>
              </w:rPr>
              <w:t>Stathis N. Kalyvas</w:t>
            </w:r>
          </w:p>
          <w:p w:rsidR="002B46F6" w:rsidRDefault="0008497B" w:rsidP="006618A8">
            <w:pPr>
              <w:rPr>
                <w:rFonts w:ascii="Times New Roman" w:hAnsi="Times New Roman" w:cs="Times New Roman"/>
                <w:sz w:val="24"/>
              </w:rPr>
            </w:pPr>
            <w:r w:rsidRPr="006618A8">
              <w:rPr>
                <w:rFonts w:ascii="Times New Roman" w:hAnsi="Times New Roman" w:cs="Times New Roman"/>
                <w:sz w:val="24"/>
              </w:rPr>
              <w:t xml:space="preserve"> and Paul D. Kenny</w:t>
            </w:r>
          </w:p>
          <w:p w:rsidR="006618A8" w:rsidRDefault="0008497B" w:rsidP="006618A8">
            <w:pPr>
              <w:rPr>
                <w:rFonts w:ascii="Times New Roman" w:hAnsi="Times New Roman" w:cs="Times New Roman"/>
                <w:sz w:val="24"/>
              </w:rPr>
            </w:pPr>
            <w:hyperlink r:id="rId19" w:history="1">
              <w:r w:rsidRPr="002C1480">
                <w:rPr>
                  <w:rStyle w:val="Hyperlink"/>
                  <w:rFonts w:ascii="Times New Roman" w:hAnsi="Times New Roman" w:cs="Times New Roman"/>
                  <w:sz w:val="24"/>
                </w:rPr>
                <w:t>https://www.youtube.com/watch?v=2Isvg7JDzk0</w:t>
              </w:r>
            </w:hyperlink>
          </w:p>
          <w:p w:rsidR="006618A8" w:rsidRDefault="006618A8" w:rsidP="006618A8">
            <w:pPr>
              <w:rPr>
                <w:rFonts w:ascii="Times New Roman" w:hAnsi="Times New Roman" w:cs="Times New Roman"/>
                <w:sz w:val="24"/>
              </w:rPr>
            </w:pPr>
          </w:p>
        </w:tc>
        <w:tc>
          <w:tcPr>
            <w:tcW w:w="5739" w:type="dxa"/>
          </w:tcPr>
          <w:p w:rsidR="002B46F6" w:rsidRDefault="0008497B">
            <w:pPr>
              <w:rPr>
                <w:rFonts w:ascii="Times New Roman" w:hAnsi="Times New Roman" w:cs="Times New Roman"/>
                <w:sz w:val="24"/>
              </w:rPr>
            </w:pPr>
            <w:r w:rsidRPr="006618A8">
              <w:rPr>
                <w:rFonts w:ascii="Times New Roman" w:hAnsi="Times New Roman" w:cs="Times New Roman"/>
                <w:sz w:val="24"/>
              </w:rPr>
              <w:t>https://doi.org/10.1093/acrefore/9780190846626.013.3</w:t>
            </w:r>
          </w:p>
        </w:tc>
        <w:tc>
          <w:tcPr>
            <w:tcW w:w="1260" w:type="dxa"/>
          </w:tcPr>
          <w:p w:rsidR="002B46F6" w:rsidRDefault="0008497B">
            <w:pPr>
              <w:rPr>
                <w:rFonts w:ascii="Times New Roman" w:hAnsi="Times New Roman" w:cs="Times New Roman"/>
                <w:sz w:val="24"/>
              </w:rPr>
            </w:pPr>
            <w:r>
              <w:rPr>
                <w:rFonts w:ascii="Times New Roman" w:hAnsi="Times New Roman" w:cs="Times New Roman"/>
                <w:sz w:val="24"/>
              </w:rPr>
              <w:t>Civil wars</w:t>
            </w:r>
          </w:p>
        </w:tc>
        <w:tc>
          <w:tcPr>
            <w:tcW w:w="990" w:type="dxa"/>
          </w:tcPr>
          <w:p w:rsidR="002B46F6" w:rsidRDefault="0008497B">
            <w:pPr>
              <w:rPr>
                <w:rFonts w:ascii="Times New Roman" w:hAnsi="Times New Roman" w:cs="Times New Roman"/>
                <w:sz w:val="24"/>
              </w:rPr>
            </w:pPr>
            <w:r>
              <w:rPr>
                <w:rFonts w:ascii="Times New Roman" w:hAnsi="Times New Roman" w:cs="Times New Roman"/>
                <w:sz w:val="24"/>
              </w:rPr>
              <w:t>High school</w:t>
            </w:r>
          </w:p>
        </w:tc>
        <w:tc>
          <w:tcPr>
            <w:tcW w:w="900" w:type="dxa"/>
          </w:tcPr>
          <w:p w:rsidR="002B46F6" w:rsidRDefault="0008497B">
            <w:pPr>
              <w:rPr>
                <w:rFonts w:ascii="Times New Roman" w:hAnsi="Times New Roman" w:cs="Times New Roman"/>
                <w:sz w:val="24"/>
              </w:rPr>
            </w:pPr>
            <w:r>
              <w:rPr>
                <w:rFonts w:ascii="Times New Roman" w:hAnsi="Times New Roman" w:cs="Times New Roman"/>
                <w:sz w:val="24"/>
              </w:rPr>
              <w:t>Middle</w:t>
            </w:r>
          </w:p>
        </w:tc>
        <w:tc>
          <w:tcPr>
            <w:tcW w:w="1188" w:type="dxa"/>
            <w:gridSpan w:val="3"/>
          </w:tcPr>
          <w:p w:rsidR="002B46F6" w:rsidRDefault="0008497B">
            <w:pPr>
              <w:rPr>
                <w:rFonts w:ascii="Times New Roman" w:hAnsi="Times New Roman" w:cs="Times New Roman"/>
                <w:sz w:val="24"/>
              </w:rPr>
            </w:pPr>
            <w:r>
              <w:rPr>
                <w:rFonts w:ascii="Times New Roman" w:hAnsi="Times New Roman" w:cs="Times New Roman"/>
                <w:sz w:val="24"/>
              </w:rPr>
              <w:t xml:space="preserve">It shows how different countries have evolved </w:t>
            </w:r>
          </w:p>
        </w:tc>
      </w:tr>
    </w:tbl>
    <w:p w:rsidR="00371DEF" w:rsidRDefault="00371DEF">
      <w:pPr>
        <w:rPr>
          <w:rFonts w:ascii="Times New Roman" w:hAnsi="Times New Roman" w:cs="Times New Roman"/>
          <w:sz w:val="24"/>
        </w:rPr>
      </w:pPr>
    </w:p>
    <w:p w:rsidR="00371DEF" w:rsidRDefault="00371DEF">
      <w:pPr>
        <w:rPr>
          <w:rFonts w:ascii="Times New Roman" w:hAnsi="Times New Roman" w:cs="Times New Roman"/>
          <w:sz w:val="24"/>
        </w:rPr>
      </w:pPr>
    </w:p>
    <w:p w:rsidR="00380D94" w:rsidRDefault="00380D94">
      <w:pPr>
        <w:rPr>
          <w:rFonts w:ascii="Times New Roman" w:hAnsi="Times New Roman" w:cs="Times New Roman"/>
          <w:sz w:val="24"/>
        </w:rPr>
      </w:pPr>
    </w:p>
    <w:p w:rsidR="006618A8" w:rsidRDefault="006618A8">
      <w:pPr>
        <w:rPr>
          <w:rFonts w:ascii="Times New Roman" w:hAnsi="Times New Roman" w:cs="Times New Roman"/>
          <w:sz w:val="24"/>
        </w:rPr>
      </w:pPr>
    </w:p>
    <w:p w:rsidR="006618A8" w:rsidRDefault="006618A8">
      <w:pPr>
        <w:rPr>
          <w:rFonts w:ascii="Times New Roman" w:hAnsi="Times New Roman" w:cs="Times New Roman"/>
          <w:sz w:val="24"/>
        </w:rPr>
      </w:pPr>
    </w:p>
    <w:p w:rsidR="006618A8" w:rsidRDefault="006618A8">
      <w:pPr>
        <w:rPr>
          <w:rFonts w:ascii="Times New Roman" w:hAnsi="Times New Roman" w:cs="Times New Roman"/>
          <w:sz w:val="24"/>
        </w:rPr>
      </w:pPr>
    </w:p>
    <w:p w:rsidR="006618A8" w:rsidRDefault="006618A8">
      <w:pPr>
        <w:rPr>
          <w:rFonts w:ascii="Times New Roman" w:hAnsi="Times New Roman" w:cs="Times New Roman"/>
          <w:sz w:val="24"/>
        </w:rPr>
      </w:pPr>
    </w:p>
    <w:p w:rsidR="006618A8" w:rsidRDefault="006618A8">
      <w:pPr>
        <w:rPr>
          <w:rFonts w:ascii="Times New Roman" w:hAnsi="Times New Roman" w:cs="Times New Roman"/>
          <w:sz w:val="24"/>
        </w:rPr>
      </w:pPr>
    </w:p>
    <w:p w:rsidR="006618A8" w:rsidRDefault="006618A8">
      <w:pPr>
        <w:rPr>
          <w:rFonts w:ascii="Times New Roman" w:hAnsi="Times New Roman" w:cs="Times New Roman"/>
          <w:sz w:val="24"/>
        </w:rPr>
      </w:pPr>
    </w:p>
    <w:p w:rsidR="00380D94" w:rsidRPr="006618A8" w:rsidRDefault="0008497B" w:rsidP="006618A8">
      <w:pPr>
        <w:jc w:val="center"/>
        <w:rPr>
          <w:rFonts w:ascii="Times New Roman" w:hAnsi="Times New Roman" w:cs="Times New Roman"/>
          <w:b/>
          <w:sz w:val="24"/>
        </w:rPr>
      </w:pPr>
      <w:r w:rsidRPr="006618A8">
        <w:rPr>
          <w:rFonts w:ascii="Times New Roman" w:hAnsi="Times New Roman" w:cs="Times New Roman"/>
          <w:b/>
          <w:sz w:val="24"/>
        </w:rPr>
        <w:t>Part Two</w:t>
      </w:r>
    </w:p>
    <w:p w:rsidR="00380D94" w:rsidRPr="006618A8" w:rsidRDefault="0008497B" w:rsidP="00380D94">
      <w:pPr>
        <w:pStyle w:val="ListParagraph"/>
        <w:numPr>
          <w:ilvl w:val="0"/>
          <w:numId w:val="1"/>
        </w:numPr>
        <w:rPr>
          <w:rFonts w:ascii="Times New Roman" w:hAnsi="Times New Roman" w:cs="Times New Roman"/>
          <w:b/>
          <w:sz w:val="24"/>
        </w:rPr>
      </w:pPr>
      <w:r w:rsidRPr="006618A8">
        <w:rPr>
          <w:rFonts w:ascii="Times New Roman" w:hAnsi="Times New Roman" w:cs="Times New Roman"/>
          <w:b/>
          <w:sz w:val="24"/>
        </w:rPr>
        <w:t>What</w:t>
      </w:r>
      <w:r w:rsidRPr="006618A8">
        <w:rPr>
          <w:rFonts w:ascii="Times New Roman" w:hAnsi="Times New Roman" w:cs="Times New Roman"/>
          <w:b/>
          <w:sz w:val="24"/>
        </w:rPr>
        <w:t xml:space="preserve"> did you like about locating technology resources?</w:t>
      </w:r>
    </w:p>
    <w:p w:rsidR="00380D94" w:rsidRDefault="0008497B" w:rsidP="006618A8">
      <w:pPr>
        <w:pStyle w:val="ListParagraph"/>
        <w:ind w:left="1080" w:firstLine="360"/>
        <w:rPr>
          <w:rFonts w:ascii="Times New Roman" w:hAnsi="Times New Roman" w:cs="Times New Roman"/>
          <w:sz w:val="24"/>
        </w:rPr>
      </w:pPr>
      <w:r>
        <w:rPr>
          <w:rFonts w:ascii="Times New Roman" w:hAnsi="Times New Roman" w:cs="Times New Roman"/>
          <w:sz w:val="24"/>
        </w:rPr>
        <w:t>Technology resources are vast and readily available</w:t>
      </w:r>
      <w:r w:rsidR="006618A8">
        <w:rPr>
          <w:rFonts w:ascii="Times New Roman" w:hAnsi="Times New Roman" w:cs="Times New Roman"/>
          <w:sz w:val="24"/>
        </w:rPr>
        <w:t xml:space="preserve"> for the students</w:t>
      </w:r>
      <w:r>
        <w:rPr>
          <w:rFonts w:ascii="Times New Roman" w:hAnsi="Times New Roman" w:cs="Times New Roman"/>
          <w:sz w:val="24"/>
        </w:rPr>
        <w:t xml:space="preserve">. They have a lot of information that offers a wide variety of topics that one can choose from. Technology resources have helped </w:t>
      </w:r>
      <w:r w:rsidR="006618A8">
        <w:rPr>
          <w:rFonts w:ascii="Times New Roman" w:hAnsi="Times New Roman" w:cs="Times New Roman"/>
          <w:sz w:val="24"/>
        </w:rPr>
        <w:t xml:space="preserve">the students </w:t>
      </w:r>
      <w:r>
        <w:rPr>
          <w:rFonts w:ascii="Times New Roman" w:hAnsi="Times New Roman" w:cs="Times New Roman"/>
          <w:sz w:val="24"/>
        </w:rPr>
        <w:t xml:space="preserve">to comprehend the different issues chosen easily. The virtual representations have shown instructions and following of how to do things and conduct experiments properly. Locating technology resources has offered extra information that opens different </w:t>
      </w:r>
      <w:r>
        <w:rPr>
          <w:rFonts w:ascii="Times New Roman" w:hAnsi="Times New Roman" w:cs="Times New Roman"/>
          <w:sz w:val="24"/>
        </w:rPr>
        <w:t>dimensions of the chosen topics</w:t>
      </w:r>
      <w:r w:rsidR="006618A8" w:rsidRPr="006618A8">
        <w:t xml:space="preserve"> </w:t>
      </w:r>
      <w:r w:rsidR="006618A8">
        <w:t>(</w:t>
      </w:r>
      <w:r w:rsidR="006618A8" w:rsidRPr="006618A8">
        <w:rPr>
          <w:rFonts w:ascii="Times New Roman" w:hAnsi="Times New Roman" w:cs="Times New Roman"/>
          <w:sz w:val="24"/>
        </w:rPr>
        <w:t>Crittenden</w:t>
      </w:r>
      <w:r w:rsidR="006618A8">
        <w:rPr>
          <w:rFonts w:ascii="Times New Roman" w:hAnsi="Times New Roman" w:cs="Times New Roman"/>
          <w:sz w:val="24"/>
        </w:rPr>
        <w:t xml:space="preserve"> et al., 2019)</w:t>
      </w:r>
      <w:r>
        <w:rPr>
          <w:rFonts w:ascii="Times New Roman" w:hAnsi="Times New Roman" w:cs="Times New Roman"/>
          <w:sz w:val="24"/>
        </w:rPr>
        <w:t>. It has offered immediate feedback on the various videos given for the issues, which is essential as it allows students to have their unanswered questions answered.</w:t>
      </w:r>
      <w:r w:rsidR="006618A8">
        <w:rPr>
          <w:rFonts w:ascii="Times New Roman" w:hAnsi="Times New Roman" w:cs="Times New Roman"/>
          <w:sz w:val="24"/>
        </w:rPr>
        <w:t xml:space="preserve"> </w:t>
      </w:r>
    </w:p>
    <w:p w:rsidR="00380D94" w:rsidRPr="006618A8" w:rsidRDefault="0008497B" w:rsidP="00380D94">
      <w:pPr>
        <w:pStyle w:val="ListParagraph"/>
        <w:numPr>
          <w:ilvl w:val="0"/>
          <w:numId w:val="1"/>
        </w:numPr>
        <w:rPr>
          <w:rFonts w:ascii="Times New Roman" w:hAnsi="Times New Roman" w:cs="Times New Roman"/>
          <w:b/>
          <w:sz w:val="24"/>
        </w:rPr>
      </w:pPr>
      <w:r w:rsidRPr="006618A8">
        <w:rPr>
          <w:rFonts w:ascii="Times New Roman" w:hAnsi="Times New Roman" w:cs="Times New Roman"/>
          <w:b/>
          <w:sz w:val="24"/>
        </w:rPr>
        <w:t>How would these resources help d</w:t>
      </w:r>
      <w:r w:rsidRPr="006618A8">
        <w:rPr>
          <w:rFonts w:ascii="Times New Roman" w:hAnsi="Times New Roman" w:cs="Times New Roman"/>
          <w:b/>
          <w:sz w:val="24"/>
        </w:rPr>
        <w:t>evelop your students’ critical thinking skills?</w:t>
      </w:r>
    </w:p>
    <w:p w:rsidR="00380D94" w:rsidRDefault="0008497B" w:rsidP="006618A8">
      <w:pPr>
        <w:pStyle w:val="ListParagraph"/>
        <w:ind w:left="1080" w:firstLine="360"/>
        <w:rPr>
          <w:rFonts w:ascii="Times New Roman" w:hAnsi="Times New Roman" w:cs="Times New Roman"/>
          <w:sz w:val="24"/>
        </w:rPr>
      </w:pPr>
      <w:r>
        <w:rPr>
          <w:rFonts w:ascii="Times New Roman" w:hAnsi="Times New Roman" w:cs="Times New Roman"/>
          <w:sz w:val="24"/>
        </w:rPr>
        <w:t>The learning environment is dynamic, and with advancements in technology</w:t>
      </w:r>
      <w:r w:rsidR="006618A8">
        <w:rPr>
          <w:rFonts w:ascii="Times New Roman" w:hAnsi="Times New Roman" w:cs="Times New Roman"/>
          <w:sz w:val="24"/>
        </w:rPr>
        <w:t>, it becomes more diverse in various topics taught in the learning environment.</w:t>
      </w:r>
      <w:r>
        <w:rPr>
          <w:rFonts w:ascii="Times New Roman" w:hAnsi="Times New Roman" w:cs="Times New Roman"/>
          <w:sz w:val="24"/>
        </w:rPr>
        <w:t xml:space="preserve"> </w:t>
      </w:r>
      <w:r w:rsidR="006618A8">
        <w:rPr>
          <w:rFonts w:ascii="Times New Roman" w:hAnsi="Times New Roman" w:cs="Times New Roman"/>
          <w:sz w:val="24"/>
        </w:rPr>
        <w:t>Technology resources help</w:t>
      </w:r>
      <w:r>
        <w:rPr>
          <w:rFonts w:ascii="Times New Roman" w:hAnsi="Times New Roman" w:cs="Times New Roman"/>
          <w:sz w:val="24"/>
        </w:rPr>
        <w:t xml:space="preserve"> students reconnect with the re</w:t>
      </w:r>
      <w:r>
        <w:rPr>
          <w:rFonts w:ascii="Times New Roman" w:hAnsi="Times New Roman" w:cs="Times New Roman"/>
          <w:sz w:val="24"/>
        </w:rPr>
        <w:t>al world by removing the physical barriers that hinder the students from connecting with the real world.</w:t>
      </w:r>
      <w:r w:rsidR="006618A8">
        <w:rPr>
          <w:rFonts w:ascii="Times New Roman" w:hAnsi="Times New Roman" w:cs="Times New Roman"/>
          <w:sz w:val="24"/>
        </w:rPr>
        <w:t xml:space="preserve"> Some old learning methods comprised theories that limited the learner's overview of the learning environment, which is eliminated by virtual learning.</w:t>
      </w:r>
      <w:r>
        <w:rPr>
          <w:rFonts w:ascii="Times New Roman" w:hAnsi="Times New Roman" w:cs="Times New Roman"/>
          <w:sz w:val="24"/>
        </w:rPr>
        <w:t xml:space="preserve"> </w:t>
      </w:r>
      <w:r w:rsidR="006618A8">
        <w:rPr>
          <w:rFonts w:ascii="Times New Roman" w:hAnsi="Times New Roman" w:cs="Times New Roman"/>
          <w:sz w:val="24"/>
        </w:rPr>
        <w:t>Technology resources help open the thinking capacity of the students in that they can perceive the world in the real aspect it should be</w:t>
      </w:r>
      <w:r w:rsidR="006618A8" w:rsidRPr="006618A8">
        <w:t xml:space="preserve"> </w:t>
      </w:r>
      <w:r w:rsidR="006618A8">
        <w:t>(</w:t>
      </w:r>
      <w:r w:rsidR="006618A8">
        <w:rPr>
          <w:rFonts w:ascii="Times New Roman" w:hAnsi="Times New Roman" w:cs="Times New Roman"/>
          <w:sz w:val="24"/>
        </w:rPr>
        <w:t xml:space="preserve">Renatovna, 2019). </w:t>
      </w:r>
      <w:r>
        <w:rPr>
          <w:rFonts w:ascii="Times New Roman" w:hAnsi="Times New Roman" w:cs="Times New Roman"/>
          <w:sz w:val="24"/>
        </w:rPr>
        <w:t>This also allows the students to be prepared for the job market. It helps the students be well equip</w:t>
      </w:r>
      <w:r>
        <w:rPr>
          <w:rFonts w:ascii="Times New Roman" w:hAnsi="Times New Roman" w:cs="Times New Roman"/>
          <w:sz w:val="24"/>
        </w:rPr>
        <w:t>ped with tools used in the workforce environment, such as teleconference. Technological resources allow students to work in te</w:t>
      </w:r>
      <w:r w:rsidR="006618A8">
        <w:rPr>
          <w:rFonts w:ascii="Times New Roman" w:hAnsi="Times New Roman" w:cs="Times New Roman"/>
          <w:sz w:val="24"/>
        </w:rPr>
        <w:t>ams</w:t>
      </w:r>
      <w:r>
        <w:rPr>
          <w:rFonts w:ascii="Times New Roman" w:hAnsi="Times New Roman" w:cs="Times New Roman"/>
          <w:sz w:val="24"/>
        </w:rPr>
        <w:t>. For example, when students are given similar tasks that require brainstorming, they learn the importance of valuing others' i</w:t>
      </w:r>
      <w:r>
        <w:rPr>
          <w:rFonts w:ascii="Times New Roman" w:hAnsi="Times New Roman" w:cs="Times New Roman"/>
          <w:sz w:val="24"/>
        </w:rPr>
        <w:t>nput.</w:t>
      </w:r>
      <w:r w:rsidR="006618A8">
        <w:rPr>
          <w:rFonts w:ascii="Times New Roman" w:hAnsi="Times New Roman" w:cs="Times New Roman"/>
          <w:sz w:val="24"/>
        </w:rPr>
        <w:t xml:space="preserve"> This helps those students who may feel intimidated by the teachers to open up when brainstorming with fellow students.</w:t>
      </w:r>
      <w:r>
        <w:rPr>
          <w:rFonts w:ascii="Times New Roman" w:hAnsi="Times New Roman" w:cs="Times New Roman"/>
          <w:sz w:val="24"/>
        </w:rPr>
        <w:t xml:space="preserve"> </w:t>
      </w:r>
      <w:r w:rsidR="006618A8">
        <w:rPr>
          <w:rFonts w:ascii="Times New Roman" w:hAnsi="Times New Roman" w:cs="Times New Roman"/>
          <w:sz w:val="24"/>
        </w:rPr>
        <w:t>Technological resources help</w:t>
      </w:r>
      <w:r>
        <w:rPr>
          <w:rFonts w:ascii="Times New Roman" w:hAnsi="Times New Roman" w:cs="Times New Roman"/>
          <w:sz w:val="24"/>
        </w:rPr>
        <w:t xml:space="preserve"> incorporate various learners who may have a hard time understanding mere words but open a different pe</w:t>
      </w:r>
      <w:r>
        <w:rPr>
          <w:rFonts w:ascii="Times New Roman" w:hAnsi="Times New Roman" w:cs="Times New Roman"/>
          <w:sz w:val="24"/>
        </w:rPr>
        <w:t>rspective by the virtual setting. Students in remote places can have an opportunity to connect w</w:t>
      </w:r>
      <w:r w:rsidR="006618A8">
        <w:rPr>
          <w:rFonts w:ascii="Times New Roman" w:hAnsi="Times New Roman" w:cs="Times New Roman"/>
          <w:sz w:val="24"/>
        </w:rPr>
        <w:t>ith fundamental technological advances and improve their critical thinking skills.</w:t>
      </w:r>
    </w:p>
    <w:p w:rsidR="00380D94" w:rsidRPr="006618A8" w:rsidRDefault="0008497B" w:rsidP="00380D94">
      <w:pPr>
        <w:pStyle w:val="ListParagraph"/>
        <w:numPr>
          <w:ilvl w:val="0"/>
          <w:numId w:val="1"/>
        </w:numPr>
        <w:rPr>
          <w:rFonts w:ascii="Times New Roman" w:hAnsi="Times New Roman" w:cs="Times New Roman"/>
          <w:b/>
          <w:sz w:val="24"/>
        </w:rPr>
      </w:pPr>
      <w:r w:rsidRPr="006618A8">
        <w:rPr>
          <w:rFonts w:ascii="Times New Roman" w:hAnsi="Times New Roman" w:cs="Times New Roman"/>
          <w:b/>
          <w:sz w:val="24"/>
        </w:rPr>
        <w:t xml:space="preserve">In what ways can you grow as a professional in the area of technology in the </w:t>
      </w:r>
      <w:r w:rsidRPr="006618A8">
        <w:rPr>
          <w:rFonts w:ascii="Times New Roman" w:hAnsi="Times New Roman" w:cs="Times New Roman"/>
          <w:b/>
          <w:sz w:val="24"/>
        </w:rPr>
        <w:t>classroom?</w:t>
      </w:r>
    </w:p>
    <w:p w:rsidR="00380D94" w:rsidRDefault="0008497B" w:rsidP="006618A8">
      <w:pPr>
        <w:pStyle w:val="ListParagraph"/>
        <w:ind w:left="1080" w:firstLine="360"/>
        <w:rPr>
          <w:rFonts w:ascii="Times New Roman" w:hAnsi="Times New Roman" w:cs="Times New Roman"/>
          <w:sz w:val="24"/>
        </w:rPr>
      </w:pPr>
      <w:r>
        <w:rPr>
          <w:rFonts w:ascii="Times New Roman" w:hAnsi="Times New Roman" w:cs="Times New Roman"/>
          <w:sz w:val="24"/>
        </w:rPr>
        <w:t>One of the ways that technology can help in the growth of professionals is the content focus.  With technology, teachers can have a wide variety of examples to teach their students. This enables the teachers to connect with learners when learnin</w:t>
      </w:r>
      <w:r>
        <w:rPr>
          <w:rFonts w:ascii="Times New Roman" w:hAnsi="Times New Roman" w:cs="Times New Roman"/>
          <w:sz w:val="24"/>
        </w:rPr>
        <w:t>g properly; for example, showing the dissection of the heart virtually is better than teaching with mere videos. Another way is that technology promotes active listening. Visual presentation attracts learners and helps them capture the real image eliminati</w:t>
      </w:r>
      <w:r>
        <w:rPr>
          <w:rFonts w:ascii="Times New Roman" w:hAnsi="Times New Roman" w:cs="Times New Roman"/>
          <w:sz w:val="24"/>
        </w:rPr>
        <w:t xml:space="preserve">ng the barriers of distraction and imagination that may result in distractions. </w:t>
      </w:r>
      <w:r w:rsidR="006618A8">
        <w:rPr>
          <w:rFonts w:ascii="Times New Roman" w:hAnsi="Times New Roman" w:cs="Times New Roman"/>
          <w:sz w:val="24"/>
        </w:rPr>
        <w:t>It gives some learners an equal learning opportunity, especially those who cannot afford to travel the world to see how things unfold in reality</w:t>
      </w:r>
      <w:r>
        <w:rPr>
          <w:rFonts w:ascii="Times New Roman" w:hAnsi="Times New Roman" w:cs="Times New Roman"/>
          <w:sz w:val="24"/>
        </w:rPr>
        <w:t>—for instance, chrome books enga</w:t>
      </w:r>
      <w:r>
        <w:rPr>
          <w:rFonts w:ascii="Times New Roman" w:hAnsi="Times New Roman" w:cs="Times New Roman"/>
          <w:sz w:val="24"/>
        </w:rPr>
        <w:t>ge students and encourage brainstorming. Technology gives a</w:t>
      </w:r>
      <w:r w:rsidR="006618A8">
        <w:rPr>
          <w:rFonts w:ascii="Times New Roman" w:hAnsi="Times New Roman" w:cs="Times New Roman"/>
          <w:sz w:val="24"/>
        </w:rPr>
        <w:t>n</w:t>
      </w:r>
      <w:r>
        <w:rPr>
          <w:rFonts w:ascii="Times New Roman" w:hAnsi="Times New Roman" w:cs="Times New Roman"/>
          <w:sz w:val="24"/>
        </w:rPr>
        <w:t xml:space="preserve"> accuracy of sustained duration. This is because a teacher can use Google classrooms that have been timed, and the teacher can plan well on the topics they ought to teach within the planned durati</w:t>
      </w:r>
      <w:r>
        <w:rPr>
          <w:rFonts w:ascii="Times New Roman" w:hAnsi="Times New Roman" w:cs="Times New Roman"/>
          <w:sz w:val="24"/>
        </w:rPr>
        <w:t>on. Technology allows teachers to brainstorm on the strategies that seem to be working and those that seem obsolete</w:t>
      </w:r>
      <w:r w:rsidR="006618A8">
        <w:rPr>
          <w:rFonts w:ascii="Times New Roman" w:hAnsi="Times New Roman" w:cs="Times New Roman"/>
          <w:sz w:val="24"/>
        </w:rPr>
        <w:t xml:space="preserve"> (Trust et al., 2017).</w:t>
      </w:r>
      <w:r>
        <w:rPr>
          <w:rFonts w:ascii="Times New Roman" w:hAnsi="Times New Roman" w:cs="Times New Roman"/>
          <w:sz w:val="24"/>
        </w:rPr>
        <w:t xml:space="preserve"> This can helps the school management to incorporate those strategies that are thought to be working and those that nee</w:t>
      </w:r>
      <w:r>
        <w:rPr>
          <w:rFonts w:ascii="Times New Roman" w:hAnsi="Times New Roman" w:cs="Times New Roman"/>
          <w:sz w:val="24"/>
        </w:rPr>
        <w:t>d to be discontinued.</w:t>
      </w:r>
      <w:r w:rsidR="006618A8">
        <w:rPr>
          <w:rFonts w:ascii="Times New Roman" w:hAnsi="Times New Roman" w:cs="Times New Roman"/>
          <w:sz w:val="24"/>
        </w:rPr>
        <w:t xml:space="preserve"> It can help improve learning ways giving the students an opportunity for effective competition in the job market.</w:t>
      </w:r>
    </w:p>
    <w:p w:rsidR="00C3326A" w:rsidRDefault="00C3326A" w:rsidP="00380D94">
      <w:pPr>
        <w:pStyle w:val="ListParagraph"/>
        <w:ind w:left="1080"/>
        <w:rPr>
          <w:rFonts w:ascii="Times New Roman" w:hAnsi="Times New Roman" w:cs="Times New Roman"/>
          <w:sz w:val="24"/>
        </w:rPr>
      </w:pPr>
    </w:p>
    <w:p w:rsidR="00C3326A" w:rsidRPr="00380D94" w:rsidRDefault="00C3326A" w:rsidP="00380D94">
      <w:pPr>
        <w:pStyle w:val="ListParagraph"/>
        <w:ind w:left="1080"/>
        <w:rPr>
          <w:rFonts w:ascii="Times New Roman" w:hAnsi="Times New Roman" w:cs="Times New Roman"/>
          <w:sz w:val="24"/>
        </w:rPr>
      </w:pPr>
    </w:p>
    <w:p w:rsidR="00380D94" w:rsidRPr="00380D94" w:rsidRDefault="00380D94" w:rsidP="00380D94">
      <w:pPr>
        <w:pStyle w:val="ListParagraph"/>
        <w:ind w:left="1080"/>
        <w:rPr>
          <w:rFonts w:ascii="Times New Roman" w:hAnsi="Times New Roman" w:cs="Times New Roman"/>
          <w:sz w:val="24"/>
        </w:rPr>
      </w:pPr>
    </w:p>
    <w:p w:rsidR="00380D94" w:rsidRDefault="00380D94">
      <w:pPr>
        <w:rPr>
          <w:rFonts w:ascii="Times New Roman" w:hAnsi="Times New Roman" w:cs="Times New Roman"/>
          <w:sz w:val="24"/>
        </w:rPr>
      </w:pPr>
    </w:p>
    <w:p w:rsidR="00380D94" w:rsidRPr="006618A8" w:rsidRDefault="0008497B" w:rsidP="006618A8">
      <w:pPr>
        <w:jc w:val="center"/>
        <w:rPr>
          <w:rFonts w:ascii="Times New Roman" w:hAnsi="Times New Roman" w:cs="Times New Roman"/>
          <w:b/>
          <w:sz w:val="24"/>
        </w:rPr>
      </w:pPr>
      <w:r w:rsidRPr="006618A8">
        <w:rPr>
          <w:rFonts w:ascii="Times New Roman" w:hAnsi="Times New Roman" w:cs="Times New Roman"/>
          <w:b/>
          <w:sz w:val="24"/>
        </w:rPr>
        <w:t>References</w:t>
      </w:r>
    </w:p>
    <w:p w:rsidR="006618A8" w:rsidRDefault="0008497B" w:rsidP="006618A8">
      <w:pPr>
        <w:ind w:left="720" w:hanging="720"/>
        <w:rPr>
          <w:rFonts w:ascii="Times New Roman" w:hAnsi="Times New Roman" w:cs="Times New Roman"/>
          <w:sz w:val="24"/>
        </w:rPr>
      </w:pPr>
      <w:r w:rsidRPr="006618A8">
        <w:rPr>
          <w:rFonts w:ascii="Times New Roman" w:hAnsi="Times New Roman" w:cs="Times New Roman"/>
          <w:sz w:val="24"/>
        </w:rPr>
        <w:t xml:space="preserve">Crittenden, W. F., Biel, I. K., &amp; Lovely III, W. A. (2019). Embracing digitalization: Student learning </w:t>
      </w:r>
      <w:r w:rsidRPr="006618A8">
        <w:rPr>
          <w:rFonts w:ascii="Times New Roman" w:hAnsi="Times New Roman" w:cs="Times New Roman"/>
          <w:sz w:val="24"/>
        </w:rPr>
        <w:t>and new technologies. Journal of Marketing Education, 41(1), 5-14.</w:t>
      </w:r>
    </w:p>
    <w:p w:rsidR="006618A8" w:rsidRDefault="0008497B" w:rsidP="006618A8">
      <w:pPr>
        <w:ind w:left="720" w:hanging="720"/>
        <w:rPr>
          <w:rFonts w:ascii="Times New Roman" w:hAnsi="Times New Roman" w:cs="Times New Roman"/>
          <w:sz w:val="24"/>
        </w:rPr>
      </w:pPr>
      <w:r w:rsidRPr="006618A8">
        <w:rPr>
          <w:rFonts w:ascii="Times New Roman" w:hAnsi="Times New Roman" w:cs="Times New Roman"/>
          <w:sz w:val="24"/>
        </w:rPr>
        <w:t>Renatovna, A. G. (2019). Modern approaches to the development of critical thinking of students. European Journal of Research and Reflection in Educational Sciences Vol, 7(10).</w:t>
      </w:r>
    </w:p>
    <w:p w:rsidR="006618A8" w:rsidRDefault="0008497B" w:rsidP="006618A8">
      <w:pPr>
        <w:ind w:left="720" w:hanging="720"/>
        <w:rPr>
          <w:rFonts w:ascii="Times New Roman" w:hAnsi="Times New Roman" w:cs="Times New Roman"/>
          <w:sz w:val="24"/>
        </w:rPr>
      </w:pPr>
      <w:r w:rsidRPr="006618A8">
        <w:rPr>
          <w:rFonts w:ascii="Times New Roman" w:hAnsi="Times New Roman" w:cs="Times New Roman"/>
          <w:sz w:val="24"/>
        </w:rPr>
        <w:t>Trust, T., Ca</w:t>
      </w:r>
      <w:r w:rsidRPr="006618A8">
        <w:rPr>
          <w:rFonts w:ascii="Times New Roman" w:hAnsi="Times New Roman" w:cs="Times New Roman"/>
          <w:sz w:val="24"/>
        </w:rPr>
        <w:t>rpenter, J. P., &amp; Krutka, D. G. (2017). Moving beyond silos: Professional learning networks in higher education. The Internet and Higher Education, 35, 1-11.</w:t>
      </w:r>
      <w:bookmarkStart w:id="0" w:name="_GoBack"/>
      <w:bookmarkEnd w:id="0"/>
    </w:p>
    <w:sectPr w:rsidR="006618A8" w:rsidSect="006618A8">
      <w:headerReference w:type="even" r:id="rId20"/>
      <w:headerReference w:type="default" r:id="rId21"/>
      <w:footerReference w:type="even" r:id="rId22"/>
      <w:footerReference w:type="default" r:id="rId23"/>
      <w:headerReference w:type="first" r:id="rId24"/>
      <w:footerReference w:type="first" r:id="rId25"/>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97B" w:rsidRDefault="0008497B">
      <w:pPr>
        <w:spacing w:after="0" w:line="240" w:lineRule="auto"/>
      </w:pPr>
      <w:r>
        <w:separator/>
      </w:r>
    </w:p>
  </w:endnote>
  <w:endnote w:type="continuationSeparator" w:id="0">
    <w:p w:rsidR="0008497B" w:rsidRDefault="00084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94" w:rsidRDefault="00380D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94" w:rsidRDefault="00380D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94" w:rsidRDefault="00380D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97B" w:rsidRDefault="0008497B">
      <w:pPr>
        <w:spacing w:after="0" w:line="240" w:lineRule="auto"/>
      </w:pPr>
      <w:r>
        <w:separator/>
      </w:r>
    </w:p>
  </w:footnote>
  <w:footnote w:type="continuationSeparator" w:id="0">
    <w:p w:rsidR="0008497B" w:rsidRDefault="000849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94" w:rsidRDefault="00380D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380D94" w:rsidRDefault="0008497B">
        <w:pPr>
          <w:pStyle w:val="Header"/>
          <w:jc w:val="right"/>
        </w:pPr>
        <w:r>
          <w:fldChar w:fldCharType="begin"/>
        </w:r>
        <w:r>
          <w:instrText xml:space="preserve"> PAGE   \* MERGEFORMAT </w:instrText>
        </w:r>
        <w:r>
          <w:fldChar w:fldCharType="separate"/>
        </w:r>
        <w:r w:rsidR="0062359A">
          <w:rPr>
            <w:noProof/>
          </w:rPr>
          <w:t>7</w:t>
        </w:r>
        <w:r>
          <w:rPr>
            <w:noProof/>
          </w:rPr>
          <w:fldChar w:fldCharType="end"/>
        </w:r>
      </w:p>
    </w:sdtContent>
  </w:sdt>
  <w:p w:rsidR="00380D94" w:rsidRDefault="00380D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380D94" w:rsidRDefault="0008497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80D94" w:rsidRDefault="00380D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1424AB"/>
    <w:multiLevelType w:val="hybridMultilevel"/>
    <w:tmpl w:val="0A801E76"/>
    <w:lvl w:ilvl="0" w:tplc="B4549D6C">
      <w:start w:val="1"/>
      <w:numFmt w:val="decimal"/>
      <w:lvlText w:val="%1."/>
      <w:lvlJc w:val="left"/>
      <w:pPr>
        <w:ind w:left="1080" w:hanging="720"/>
      </w:pPr>
      <w:rPr>
        <w:rFonts w:hint="default"/>
      </w:rPr>
    </w:lvl>
    <w:lvl w:ilvl="1" w:tplc="9E50D088" w:tentative="1">
      <w:start w:val="1"/>
      <w:numFmt w:val="lowerLetter"/>
      <w:lvlText w:val="%2."/>
      <w:lvlJc w:val="left"/>
      <w:pPr>
        <w:ind w:left="1440" w:hanging="360"/>
      </w:pPr>
    </w:lvl>
    <w:lvl w:ilvl="2" w:tplc="89B44CB8" w:tentative="1">
      <w:start w:val="1"/>
      <w:numFmt w:val="lowerRoman"/>
      <w:lvlText w:val="%3."/>
      <w:lvlJc w:val="right"/>
      <w:pPr>
        <w:ind w:left="2160" w:hanging="180"/>
      </w:pPr>
    </w:lvl>
    <w:lvl w:ilvl="3" w:tplc="926E32EE" w:tentative="1">
      <w:start w:val="1"/>
      <w:numFmt w:val="decimal"/>
      <w:lvlText w:val="%4."/>
      <w:lvlJc w:val="left"/>
      <w:pPr>
        <w:ind w:left="2880" w:hanging="360"/>
      </w:pPr>
    </w:lvl>
    <w:lvl w:ilvl="4" w:tplc="52FE2A70" w:tentative="1">
      <w:start w:val="1"/>
      <w:numFmt w:val="lowerLetter"/>
      <w:lvlText w:val="%5."/>
      <w:lvlJc w:val="left"/>
      <w:pPr>
        <w:ind w:left="3600" w:hanging="360"/>
      </w:pPr>
    </w:lvl>
    <w:lvl w:ilvl="5" w:tplc="7FFED470" w:tentative="1">
      <w:start w:val="1"/>
      <w:numFmt w:val="lowerRoman"/>
      <w:lvlText w:val="%6."/>
      <w:lvlJc w:val="right"/>
      <w:pPr>
        <w:ind w:left="4320" w:hanging="180"/>
      </w:pPr>
    </w:lvl>
    <w:lvl w:ilvl="6" w:tplc="5B3099C8" w:tentative="1">
      <w:start w:val="1"/>
      <w:numFmt w:val="decimal"/>
      <w:lvlText w:val="%7."/>
      <w:lvlJc w:val="left"/>
      <w:pPr>
        <w:ind w:left="5040" w:hanging="360"/>
      </w:pPr>
    </w:lvl>
    <w:lvl w:ilvl="7" w:tplc="1E84F5CC" w:tentative="1">
      <w:start w:val="1"/>
      <w:numFmt w:val="lowerLetter"/>
      <w:lvlText w:val="%8."/>
      <w:lvlJc w:val="left"/>
      <w:pPr>
        <w:ind w:left="5760" w:hanging="360"/>
      </w:pPr>
    </w:lvl>
    <w:lvl w:ilvl="8" w:tplc="1BC482A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8497B"/>
    <w:rsid w:val="000E50AD"/>
    <w:rsid w:val="001148E5"/>
    <w:rsid w:val="001615A4"/>
    <w:rsid w:val="00196E21"/>
    <w:rsid w:val="001C09DB"/>
    <w:rsid w:val="0027184F"/>
    <w:rsid w:val="002B46F6"/>
    <w:rsid w:val="002C1480"/>
    <w:rsid w:val="003409E3"/>
    <w:rsid w:val="00371DEF"/>
    <w:rsid w:val="00380D94"/>
    <w:rsid w:val="00446470"/>
    <w:rsid w:val="004A01FD"/>
    <w:rsid w:val="0057417E"/>
    <w:rsid w:val="005B674E"/>
    <w:rsid w:val="0062359A"/>
    <w:rsid w:val="006618A8"/>
    <w:rsid w:val="00695B20"/>
    <w:rsid w:val="006D0067"/>
    <w:rsid w:val="006E113C"/>
    <w:rsid w:val="0075064F"/>
    <w:rsid w:val="00752FE5"/>
    <w:rsid w:val="00756748"/>
    <w:rsid w:val="007B7D9D"/>
    <w:rsid w:val="007D64B3"/>
    <w:rsid w:val="0080117A"/>
    <w:rsid w:val="00820E18"/>
    <w:rsid w:val="00864108"/>
    <w:rsid w:val="00946599"/>
    <w:rsid w:val="0099068D"/>
    <w:rsid w:val="009D600C"/>
    <w:rsid w:val="00A11323"/>
    <w:rsid w:val="00A13197"/>
    <w:rsid w:val="00A27F97"/>
    <w:rsid w:val="00A33E55"/>
    <w:rsid w:val="00AB5E81"/>
    <w:rsid w:val="00B65125"/>
    <w:rsid w:val="00C3326A"/>
    <w:rsid w:val="00C455ED"/>
    <w:rsid w:val="00CA514C"/>
    <w:rsid w:val="00D04598"/>
    <w:rsid w:val="00D21C06"/>
    <w:rsid w:val="00DC6CC1"/>
    <w:rsid w:val="00DD7281"/>
    <w:rsid w:val="00E04CA4"/>
    <w:rsid w:val="00E55273"/>
    <w:rsid w:val="00EB41CE"/>
    <w:rsid w:val="00EC043A"/>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 w:type="table" w:styleId="TableGrid">
    <w:name w:val="Table Grid"/>
    <w:basedOn w:val="TableNormal"/>
    <w:uiPriority w:val="39"/>
    <w:rsid w:val="00C455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80D9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 w:type="table" w:styleId="TableGrid">
    <w:name w:val="Table Grid"/>
    <w:basedOn w:val="TableNormal"/>
    <w:uiPriority w:val="39"/>
    <w:rsid w:val="00C455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80D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9FClMNWFiyo" TargetMode="External"/><Relationship Id="rId13" Type="http://schemas.openxmlformats.org/officeDocument/2006/relationships/hyperlink" Target="https://www.youtube.com/watch?v=VesB_j_Y59A" TargetMode="External"/><Relationship Id="rId18" Type="http://schemas.openxmlformats.org/officeDocument/2006/relationships/hyperlink" Target="https://www.youtube.com/watch?v=pHBjsYckDvY"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wilderness.org/articles/article/12-iconic-american-animals-national-wildlife-refuge-week" TargetMode="External"/><Relationship Id="rId17" Type="http://schemas.openxmlformats.org/officeDocument/2006/relationships/hyperlink" Target="https://link.springer.com/article/10.3758/LB.38.3.297"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youtube.com/watch?v=S64zRnnn4Po"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outube.com/watch?v=neljJQEkip4"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youtube.com/watch?v=URxwe6LPvkM" TargetMode="External"/><Relationship Id="rId23" Type="http://schemas.openxmlformats.org/officeDocument/2006/relationships/footer" Target="footer2.xml"/><Relationship Id="rId10" Type="http://schemas.openxmlformats.org/officeDocument/2006/relationships/hyperlink" Target="https://www.youtube.com/watch?v=P_DdfXUK3xs" TargetMode="External"/><Relationship Id="rId19" Type="http://schemas.openxmlformats.org/officeDocument/2006/relationships/hyperlink" Target="https://www.youtube.com/watch?v=2Isvg7JDzk0" TargetMode="External"/><Relationship Id="rId4" Type="http://schemas.openxmlformats.org/officeDocument/2006/relationships/settings" Target="settings.xml"/><Relationship Id="rId9" Type="http://schemas.openxmlformats.org/officeDocument/2006/relationships/hyperlink" Target="https://healthblog.uofmhealth.org/heart-health/anatomy-of-a-human-heart" TargetMode="External"/><Relationship Id="rId14" Type="http://schemas.openxmlformats.org/officeDocument/2006/relationships/hyperlink" Target="https://www.researchgate.net/publication/258994349_Zebra_reproduction"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1116</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2021-10-09T18:43:00Z</dcterms:created>
  <dcterms:modified xsi:type="dcterms:W3CDTF">2021-10-09T18:43:00Z</dcterms:modified>
</cp:coreProperties>
</file>